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0B472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28"/>
        </w:rPr>
      </w:pPr>
      <w:r>
        <w:rPr>
          <w:b w:val="1"/>
          <w:sz w:val="28"/>
        </w:rPr>
        <w:t xml:space="preserve">Требования к уровню подготовки учащихся  </w:t>
      </w:r>
    </w:p>
    <w:p>
      <w:pPr>
        <w:rPr>
          <w:b w:val="1"/>
          <w:sz w:val="28"/>
        </w:rPr>
      </w:pPr>
      <w:r>
        <w:rPr>
          <w:b w:val="1"/>
          <w:sz w:val="28"/>
        </w:rPr>
        <w:t xml:space="preserve">                            по предмету "Немецкий язык " 11 класс</w:t>
      </w:r>
    </w:p>
    <w:p>
      <w:pPr>
        <w:ind w:firstLine="567"/>
        <w:jc w:val="center"/>
        <w:rPr>
          <w:b w:val="1"/>
          <w:u w:val="single"/>
        </w:rPr>
      </w:pPr>
    </w:p>
    <w:p>
      <w:pPr>
        <w:ind w:firstLine="567"/>
        <w:jc w:val="both"/>
        <w:rPr>
          <w:b w:val="1"/>
          <w:u w:val="single"/>
        </w:rPr>
      </w:pPr>
      <w:r>
        <w:rPr>
          <w:b w:val="1"/>
          <w:u w:val="single"/>
        </w:rPr>
        <w:t xml:space="preserve">Говорение </w:t>
      </w:r>
    </w:p>
    <w:p>
      <w:pPr>
        <w:ind w:firstLine="567"/>
        <w:jc w:val="both"/>
        <w:rPr>
          <w:b w:val="1"/>
          <w:u w:val="single"/>
        </w:rPr>
      </w:pPr>
      <w:r>
        <w:rPr>
          <w:b w:val="1"/>
          <w:u w:val="single"/>
        </w:rPr>
        <w:t>Диалогическая речь</w:t>
      </w:r>
      <w:r>
        <w:rPr>
          <w:b w:val="1"/>
        </w:rPr>
        <w:t xml:space="preserve"> </w:t>
      </w:r>
      <w: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pPr>
        <w:ind w:firstLine="567"/>
        <w:jc w:val="both"/>
      </w:pPr>
      <w:r>
        <w:t>Развитие умений:</w:t>
      </w:r>
    </w:p>
    <w:p>
      <w:pPr>
        <w:numPr>
          <w:ilvl w:val="0"/>
          <w:numId w:val="6"/>
        </w:numPr>
        <w:ind w:firstLine="567" w:left="0"/>
        <w:jc w:val="both"/>
      </w:pPr>
      <w:r>
        <w:t>участвовать в беседе/дискуссии на знакомую тему,</w:t>
      </w:r>
    </w:p>
    <w:p>
      <w:pPr>
        <w:numPr>
          <w:ilvl w:val="0"/>
          <w:numId w:val="6"/>
        </w:numPr>
        <w:ind w:firstLine="567" w:left="0"/>
        <w:jc w:val="both"/>
      </w:pPr>
      <w:r>
        <w:t>осуществлять запрос информации,</w:t>
      </w:r>
    </w:p>
    <w:p>
      <w:pPr>
        <w:numPr>
          <w:ilvl w:val="0"/>
          <w:numId w:val="6"/>
        </w:numPr>
        <w:ind w:firstLine="567" w:left="0"/>
        <w:jc w:val="both"/>
      </w:pPr>
      <w:r>
        <w:t>обращаться за разъяснениями,</w:t>
      </w:r>
    </w:p>
    <w:p>
      <w:pPr>
        <w:numPr>
          <w:ilvl w:val="0"/>
          <w:numId w:val="6"/>
        </w:numPr>
        <w:ind w:firstLine="567" w:left="0"/>
        <w:jc w:val="both"/>
      </w:pPr>
      <w:r>
        <w:t>выражать свое отношение к высказыванию партнера, свое мнение по обсуждаемой теме.</w:t>
      </w:r>
    </w:p>
    <w:p>
      <w:pPr>
        <w:ind w:left="567"/>
        <w:jc w:val="both"/>
      </w:pPr>
      <w:r>
        <w:t>Объем диалогов – до 6-7 реплик со стороны каждого учащегося.</w:t>
      </w:r>
    </w:p>
    <w:p>
      <w:pPr>
        <w:ind w:firstLine="567"/>
        <w:jc w:val="both"/>
        <w:rPr>
          <w:b w:val="1"/>
        </w:rPr>
      </w:pPr>
      <w:r>
        <w:rPr>
          <w:b w:val="1"/>
          <w:u w:val="single"/>
        </w:rPr>
        <w:t>Монологическая речь</w:t>
      </w:r>
      <w:r>
        <w:rPr>
          <w:b w:val="1"/>
        </w:rPr>
        <w:t xml:space="preserve"> </w:t>
      </w:r>
      <w: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pPr>
        <w:ind w:firstLine="567"/>
        <w:jc w:val="both"/>
      </w:pPr>
      <w:r>
        <w:t>Развитие умений:</w:t>
      </w:r>
    </w:p>
    <w:p>
      <w:pPr>
        <w:pStyle w:val="P22"/>
        <w:numPr>
          <w:ilvl w:val="0"/>
          <w:numId w:val="7"/>
        </w:numPr>
        <w:ind w:firstLine="567" w:left="0"/>
        <w:jc w:val="both"/>
      </w:pPr>
      <w:r>
        <w:t xml:space="preserve">делать сообщения, содержащие наиболее важную информацию по теме/проблеме, </w:t>
      </w:r>
    </w:p>
    <w:p>
      <w:pPr>
        <w:numPr>
          <w:ilvl w:val="0"/>
          <w:numId w:val="7"/>
        </w:numPr>
        <w:ind w:firstLine="567" w:left="0"/>
        <w:jc w:val="both"/>
      </w:pPr>
      <w:r>
        <w:t>кратко передавать содержание полученной информации;</w:t>
      </w:r>
    </w:p>
    <w:p>
      <w:pPr>
        <w:numPr>
          <w:ilvl w:val="0"/>
          <w:numId w:val="7"/>
        </w:numPr>
        <w:ind w:firstLine="567" w:left="0"/>
        <w:jc w:val="both"/>
      </w:pPr>
      <w:r>
        <w:t xml:space="preserve">рассказывать о себе, своем окружении, своих планах, обосновывать  свои намерения/поступки;</w:t>
      </w:r>
    </w:p>
    <w:p>
      <w:pPr>
        <w:numPr>
          <w:ilvl w:val="0"/>
          <w:numId w:val="8"/>
        </w:numPr>
        <w:ind w:firstLine="567" w:left="0"/>
        <w:jc w:val="both"/>
        <w:rPr>
          <w:i w:val="1"/>
        </w:rPr>
      </w:pPr>
      <w:r>
        <w:t xml:space="preserve">рассуждать о фактах/событиях, приводя примеры, аргументы, </w:t>
      </w:r>
      <w:r>
        <w:rPr>
          <w:i w:val="1"/>
        </w:rPr>
        <w:t>делая выводы</w:t>
      </w:r>
      <w:r>
        <w:t xml:space="preserve">; описывать особенности жизни и культуры своей страны и страны/стран изучаемого  языка.</w:t>
      </w:r>
    </w:p>
    <w:p>
      <w:pPr>
        <w:shd w:val="clear" w:fill="FFFFFF"/>
        <w:ind w:firstLine="567"/>
        <w:jc w:val="both"/>
      </w:pPr>
      <w:r>
        <w:t xml:space="preserve">Объем  монологического высказывания 12-15 фраз.</w:t>
      </w:r>
    </w:p>
    <w:p>
      <w:pPr>
        <w:pStyle w:val="P13"/>
        <w:tabs>
          <w:tab w:val="clear" w:pos="8222" w:leader="none"/>
        </w:tabs>
        <w:ind w:firstLine="567" w:right="0"/>
        <w:jc w:val="both"/>
        <w:rPr>
          <w:b w:val="1"/>
          <w:sz w:val="24"/>
        </w:rPr>
      </w:pPr>
      <w:r>
        <w:rPr>
          <w:b w:val="1"/>
          <w:sz w:val="24"/>
          <w:u w:val="single"/>
        </w:rPr>
        <w:t>Аудирование</w:t>
      </w:r>
      <w:r>
        <w:rPr>
          <w:b w:val="1"/>
          <w:sz w:val="24"/>
        </w:rPr>
        <w:t xml:space="preserve"> </w:t>
      </w:r>
      <w:r>
        <w:rPr>
          <w:sz w:val="24"/>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Pr>
          <w:b w:val="1"/>
          <w:sz w:val="24"/>
        </w:rPr>
        <w:t xml:space="preserve"> </w:t>
      </w:r>
      <w:r>
        <w:rPr>
          <w:sz w:val="24"/>
        </w:rPr>
        <w:t xml:space="preserve"> аутентичных аудио- и видеотекстов различных жанров и длительности звучания до 3х минут:</w:t>
      </w:r>
    </w:p>
    <w:p>
      <w:pPr>
        <w:ind w:firstLine="567"/>
        <w:jc w:val="both"/>
      </w:pPr>
      <w:r>
        <w:t xml:space="preserve">понимания основного содержания несложных звучащих текстов монологического и диалогического характера: </w:t>
      </w:r>
      <w:r>
        <w:rPr>
          <w:i w:val="1"/>
        </w:rPr>
        <w:t>теле- и радиопередач</w:t>
      </w:r>
      <w:r>
        <w:t xml:space="preserve"> в рамках изучаемых тем; </w:t>
      </w:r>
    </w:p>
    <w:p>
      <w:pPr>
        <w:ind w:firstLine="567"/>
        <w:jc w:val="both"/>
      </w:pPr>
      <w:r>
        <w:t xml:space="preserve">выборочного понимания необходимой информации в  объявлениях  и информационной рекламе;</w:t>
      </w:r>
    </w:p>
    <w:p>
      <w:pPr>
        <w:ind w:firstLine="567"/>
        <w:jc w:val="both"/>
      </w:pPr>
      <w:r>
        <w:t>относительно полного понимания высказываний собеседника в наиболее распространенных стандартных ситуациях повседневного общения.</w:t>
      </w:r>
    </w:p>
    <w:p>
      <w:pPr>
        <w:pStyle w:val="P13"/>
        <w:tabs>
          <w:tab w:val="clear" w:pos="8222" w:leader="none"/>
        </w:tabs>
        <w:ind w:firstLine="567" w:right="0"/>
        <w:jc w:val="both"/>
        <w:rPr>
          <w:sz w:val="24"/>
        </w:rPr>
      </w:pPr>
      <w:r>
        <w:rPr>
          <w:sz w:val="24"/>
        </w:rPr>
        <w:t xml:space="preserve">Развитие умений: </w:t>
      </w:r>
    </w:p>
    <w:p>
      <w:pPr>
        <w:pStyle w:val="P13"/>
        <w:numPr>
          <w:ilvl w:val="0"/>
          <w:numId w:val="5"/>
        </w:numPr>
        <w:tabs>
          <w:tab w:val="clear" w:pos="8222" w:leader="none"/>
        </w:tabs>
        <w:ind w:firstLine="567" w:left="0" w:right="0"/>
        <w:jc w:val="both"/>
        <w:rPr>
          <w:b w:val="1"/>
          <w:sz w:val="24"/>
        </w:rPr>
      </w:pPr>
      <w:r>
        <w:rPr>
          <w:sz w:val="24"/>
        </w:rPr>
        <w:t xml:space="preserve">отделять главную информацию от второстепенной; </w:t>
      </w:r>
    </w:p>
    <w:p>
      <w:pPr>
        <w:pStyle w:val="P13"/>
        <w:numPr>
          <w:ilvl w:val="0"/>
          <w:numId w:val="5"/>
        </w:numPr>
        <w:tabs>
          <w:tab w:val="clear" w:pos="8222" w:leader="none"/>
        </w:tabs>
        <w:ind w:firstLine="567" w:left="0" w:right="0"/>
        <w:jc w:val="both"/>
        <w:rPr>
          <w:b w:val="1"/>
          <w:sz w:val="24"/>
        </w:rPr>
      </w:pPr>
      <w:r>
        <w:rPr>
          <w:sz w:val="24"/>
        </w:rPr>
        <w:t>выявлять наиболее значимые факты;</w:t>
      </w:r>
    </w:p>
    <w:p>
      <w:pPr>
        <w:pStyle w:val="P13"/>
        <w:numPr>
          <w:ilvl w:val="0"/>
          <w:numId w:val="5"/>
        </w:numPr>
        <w:tabs>
          <w:tab w:val="clear" w:pos="8222" w:leader="none"/>
        </w:tabs>
        <w:ind w:firstLine="567" w:left="0" w:right="0"/>
        <w:jc w:val="both"/>
        <w:rPr>
          <w:b w:val="1"/>
          <w:sz w:val="24"/>
        </w:rPr>
      </w:pPr>
      <w:r>
        <w:rPr>
          <w:sz w:val="24"/>
        </w:rPr>
        <w:t>определять свое отношение к ним, извлекать из аудио текста необходимую/интересующую информацию.</w:t>
      </w:r>
    </w:p>
    <w:p>
      <w:pPr>
        <w:pStyle w:val="P13"/>
        <w:tabs>
          <w:tab w:val="clear" w:pos="8222" w:leader="none"/>
        </w:tabs>
        <w:ind w:firstLine="567" w:right="0"/>
        <w:jc w:val="both"/>
        <w:rPr>
          <w:b w:val="1"/>
          <w:sz w:val="24"/>
        </w:rPr>
      </w:pPr>
      <w:r>
        <w:rPr>
          <w:b w:val="1"/>
          <w:sz w:val="24"/>
          <w:u w:val="single"/>
        </w:rPr>
        <w:t>Чтение</w:t>
      </w:r>
      <w:r>
        <w:rPr>
          <w:b w:val="1"/>
          <w:sz w:val="24"/>
        </w:rPr>
        <w:t xml:space="preserve"> </w:t>
      </w:r>
      <w:r>
        <w:rPr>
          <w:sz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pPr>
        <w:ind w:firstLine="567"/>
        <w:jc w:val="both"/>
      </w:pPr>
      <w:r>
        <w:t xml:space="preserve">-ознакомительного чтения – с целью понимания основного содержания сообщений,  </w:t>
      </w:r>
      <w:r>
        <w:rPr>
          <w:i w:val="1"/>
        </w:rPr>
        <w:t>репортажей</w:t>
      </w:r>
      <w:r>
        <w:t>, отрывков из произведений художественной литературы, несложных публикаций научно-познавательного характера;</w:t>
      </w:r>
    </w:p>
    <w:p>
      <w:pPr>
        <w:ind w:firstLine="567"/>
        <w:jc w:val="both"/>
      </w:pPr>
      <w:r>
        <w:t>-изучающего чтения – с целью полного и точного понимания информации прагматических текстов (инструкций, рецептов, статистических данных);</w:t>
      </w:r>
    </w:p>
    <w:p>
      <w:pPr>
        <w:ind w:firstLine="567"/>
        <w:jc w:val="both"/>
      </w:pPr>
      <w:r>
        <w:t xml:space="preserve">-просмотрового/поискового чтения – с целью выборочного понимания необходимой/интересующей информации из текста </w:t>
      </w:r>
      <w:r>
        <w:rPr>
          <w:i w:val="1"/>
        </w:rPr>
        <w:t>статьи</w:t>
      </w:r>
      <w:r>
        <w:t>, проспекта.</w:t>
      </w:r>
    </w:p>
    <w:p>
      <w:pPr>
        <w:ind w:firstLine="567"/>
        <w:jc w:val="both"/>
      </w:pPr>
      <w:r>
        <w:t>Развитие умений:</w:t>
      </w:r>
    </w:p>
    <w:p>
      <w:pPr>
        <w:numPr>
          <w:ilvl w:val="0"/>
          <w:numId w:val="9"/>
        </w:numPr>
        <w:ind w:firstLine="567" w:left="0"/>
        <w:jc w:val="both"/>
      </w:pPr>
      <w:r>
        <w:t xml:space="preserve">выделять основные факты; </w:t>
      </w:r>
    </w:p>
    <w:p>
      <w:pPr>
        <w:numPr>
          <w:ilvl w:val="0"/>
          <w:numId w:val="9"/>
        </w:numPr>
        <w:ind w:firstLine="567" w:left="0"/>
        <w:jc w:val="both"/>
      </w:pPr>
      <w:r>
        <w:t>отделять главную информацию от второстепенной;</w:t>
      </w:r>
    </w:p>
    <w:p>
      <w:pPr>
        <w:numPr>
          <w:ilvl w:val="0"/>
          <w:numId w:val="9"/>
        </w:numPr>
        <w:ind w:firstLine="567" w:left="0"/>
        <w:jc w:val="both"/>
      </w:pPr>
      <w:r>
        <w:t>предвосхищать возможные события/факты;</w:t>
      </w:r>
    </w:p>
    <w:p>
      <w:pPr>
        <w:numPr>
          <w:ilvl w:val="0"/>
          <w:numId w:val="9"/>
        </w:numPr>
        <w:ind w:firstLine="567" w:left="0"/>
        <w:jc w:val="both"/>
      </w:pPr>
      <w:r>
        <w:t xml:space="preserve"> раскрывать причинно-следственные связи между фактами;</w:t>
      </w:r>
    </w:p>
    <w:p>
      <w:pPr>
        <w:numPr>
          <w:ilvl w:val="0"/>
          <w:numId w:val="9"/>
        </w:numPr>
        <w:ind w:firstLine="567" w:left="0"/>
        <w:jc w:val="both"/>
      </w:pPr>
      <w:r>
        <w:t xml:space="preserve">понимать аргументацию; </w:t>
      </w:r>
    </w:p>
    <w:p>
      <w:pPr>
        <w:numPr>
          <w:ilvl w:val="0"/>
          <w:numId w:val="9"/>
        </w:numPr>
        <w:ind w:firstLine="567" w:left="0"/>
        <w:jc w:val="both"/>
      </w:pPr>
      <w:r>
        <w:t xml:space="preserve">извлекать необходимую/интересующую информацию; </w:t>
      </w:r>
    </w:p>
    <w:p>
      <w:pPr>
        <w:numPr>
          <w:ilvl w:val="0"/>
          <w:numId w:val="9"/>
        </w:numPr>
        <w:ind w:firstLine="567" w:left="0"/>
        <w:jc w:val="both"/>
      </w:pPr>
      <w:r>
        <w:t>определять свое отношение к прочитанному.</w:t>
      </w:r>
    </w:p>
    <w:p>
      <w:pPr>
        <w:pStyle w:val="P13"/>
        <w:tabs>
          <w:tab w:val="clear" w:pos="8222" w:leader="none"/>
        </w:tabs>
        <w:ind w:firstLine="567" w:right="0"/>
        <w:jc w:val="both"/>
        <w:rPr>
          <w:b w:val="1"/>
          <w:sz w:val="24"/>
        </w:rPr>
      </w:pPr>
      <w:r>
        <w:rPr>
          <w:b w:val="1"/>
          <w:sz w:val="24"/>
          <w:u w:val="single"/>
        </w:rPr>
        <w:t>Письменная речь</w:t>
      </w:r>
      <w:r>
        <w:rPr>
          <w:b w:val="1"/>
          <w:sz w:val="24"/>
        </w:rPr>
        <w:t xml:space="preserve"> </w:t>
      </w:r>
      <w:r>
        <w:rPr>
          <w:sz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pPr>
        <w:ind w:firstLine="567"/>
        <w:jc w:val="both"/>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pPr>
        <w:pStyle w:val="P23"/>
        <w:ind w:firstLine="567"/>
        <w:jc w:val="center"/>
        <w:rPr>
          <w:rFonts w:ascii="Times New Roman" w:hAnsi="Times New Roman"/>
          <w:b w:val="1"/>
          <w:caps w:val="1"/>
          <w:u w:val="single"/>
        </w:rPr>
      </w:pPr>
      <w:r>
        <w:rPr>
          <w:rFonts w:ascii="Times New Roman" w:hAnsi="Times New Roman"/>
          <w:b w:val="1"/>
          <w:caps w:val="1"/>
          <w:u w:val="single"/>
        </w:rPr>
        <w:t>КОМПЕНСАТОРНЫЕ УМЕНИЯ</w:t>
      </w:r>
    </w:p>
    <w:p>
      <w:pPr>
        <w:pStyle w:val="P13"/>
        <w:tabs>
          <w:tab w:val="clear" w:pos="8222" w:leader="none"/>
        </w:tabs>
        <w:ind w:firstLine="567" w:right="0"/>
        <w:jc w:val="both"/>
        <w:rPr>
          <w:sz w:val="24"/>
        </w:rPr>
      </w:pPr>
      <w:r>
        <w:rPr>
          <w:sz w:val="24"/>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pPr>
        <w:pStyle w:val="P23"/>
        <w:ind w:firstLine="567"/>
        <w:jc w:val="center"/>
        <w:rPr>
          <w:rFonts w:ascii="Times New Roman" w:hAnsi="Times New Roman"/>
          <w:b w:val="1"/>
          <w:caps w:val="1"/>
          <w:u w:val="single"/>
        </w:rPr>
      </w:pPr>
      <w:r>
        <w:rPr>
          <w:rFonts w:ascii="Times New Roman" w:hAnsi="Times New Roman"/>
          <w:b w:val="1"/>
          <w:caps w:val="1"/>
          <w:u w:val="single"/>
        </w:rPr>
        <w:t>УЧЕБНО-ПОЗНАВАТЕЛЬНЫЕ УМЕНИЯ</w:t>
      </w:r>
    </w:p>
    <w:p>
      <w:pPr>
        <w:pStyle w:val="P13"/>
        <w:tabs>
          <w:tab w:val="clear" w:pos="8222" w:leader="none"/>
        </w:tabs>
        <w:ind w:firstLine="567" w:right="0"/>
        <w:jc w:val="both"/>
        <w:rPr>
          <w:sz w:val="24"/>
        </w:rPr>
      </w:pPr>
      <w:r>
        <w:rPr>
          <w:sz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pPr>
        <w:pStyle w:val="P13"/>
        <w:tabs>
          <w:tab w:val="clear" w:pos="8222" w:leader="none"/>
        </w:tabs>
        <w:ind w:firstLine="567" w:right="0"/>
        <w:jc w:val="both"/>
        <w:rPr>
          <w:sz w:val="24"/>
        </w:rPr>
      </w:pPr>
      <w:r>
        <w:rPr>
          <w:sz w:val="24"/>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pPr>
        <w:pStyle w:val="P13"/>
        <w:tabs>
          <w:tab w:val="clear" w:pos="8222" w:leader="none"/>
        </w:tabs>
        <w:ind w:firstLine="567" w:right="0"/>
        <w:jc w:val="center"/>
        <w:rPr>
          <w:sz w:val="20"/>
        </w:rPr>
      </w:pPr>
      <w:r>
        <w:rPr>
          <w:b w:val="1"/>
          <w:caps w:val="1"/>
          <w:sz w:val="20"/>
          <w:u w:val="single"/>
        </w:rPr>
        <w:t>СОЦИОКУЛЬТУРНЫЕ ЗНАНИЯ И УМЕНИЯ</w:t>
      </w:r>
    </w:p>
    <w:p>
      <w:pPr>
        <w:pStyle w:val="P13"/>
        <w:tabs>
          <w:tab w:val="clear" w:pos="8222" w:leader="none"/>
        </w:tabs>
        <w:ind w:firstLine="567" w:right="0"/>
        <w:jc w:val="both"/>
        <w:rPr>
          <w:sz w:val="24"/>
        </w:rPr>
      </w:pPr>
      <w:r>
        <w:rPr>
          <w:sz w:val="24"/>
        </w:rPr>
        <w:t xml:space="preserve"> Дальнейшее развитие социокультурных  знаний и умений происходит  за счет  углубления:</w:t>
      </w:r>
    </w:p>
    <w:p>
      <w:pPr>
        <w:pStyle w:val="P13"/>
        <w:tabs>
          <w:tab w:val="clear" w:pos="8222" w:leader="none"/>
        </w:tabs>
        <w:ind w:firstLine="567" w:right="0"/>
        <w:jc w:val="both"/>
        <w:rPr>
          <w:sz w:val="24"/>
        </w:rPr>
      </w:pPr>
      <w:r>
        <w:rPr>
          <w:sz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pPr>
        <w:pStyle w:val="P13"/>
        <w:tabs>
          <w:tab w:val="clear" w:pos="8222" w:leader="none"/>
        </w:tabs>
        <w:ind w:firstLine="567" w:right="0"/>
        <w:jc w:val="both"/>
        <w:rPr>
          <w:sz w:val="24"/>
        </w:rPr>
      </w:pPr>
      <w:r>
        <w:rPr>
          <w:sz w:val="24"/>
        </w:rPr>
        <w:t xml:space="preserve">-межпредметных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pPr>
        <w:pStyle w:val="P13"/>
        <w:tabs>
          <w:tab w:val="clear" w:pos="8222" w:leader="none"/>
        </w:tabs>
        <w:ind w:firstLine="567" w:right="0"/>
        <w:jc w:val="both"/>
        <w:rPr>
          <w:sz w:val="24"/>
        </w:rPr>
      </w:pPr>
      <w:r>
        <w:rPr>
          <w:sz w:val="24"/>
        </w:rPr>
        <w:t>Дальнейшее развитие социокультурных умений использовать:</w:t>
      </w:r>
    </w:p>
    <w:p>
      <w:pPr>
        <w:pStyle w:val="P13"/>
        <w:tabs>
          <w:tab w:val="clear" w:pos="8222" w:leader="none"/>
        </w:tabs>
        <w:ind w:firstLine="567" w:right="0"/>
        <w:jc w:val="both"/>
        <w:rPr>
          <w:sz w:val="24"/>
        </w:rPr>
      </w:pPr>
      <w:r>
        <w:rPr>
          <w:sz w:val="24"/>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pPr>
        <w:pStyle w:val="P13"/>
        <w:tabs>
          <w:tab w:val="clear" w:pos="8222" w:leader="none"/>
        </w:tabs>
        <w:ind w:firstLine="567" w:right="0"/>
        <w:jc w:val="both"/>
        <w:rPr>
          <w:sz w:val="24"/>
        </w:rPr>
      </w:pPr>
      <w:r>
        <w:rPr>
          <w:sz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pPr>
        <w:pStyle w:val="P13"/>
        <w:tabs>
          <w:tab w:val="clear" w:pos="8222" w:leader="none"/>
        </w:tabs>
        <w:ind w:firstLine="567" w:right="0"/>
        <w:jc w:val="both"/>
        <w:rPr>
          <w:sz w:val="24"/>
        </w:rPr>
      </w:pPr>
      <w:r>
        <w:rPr>
          <w:sz w:val="24"/>
        </w:rPr>
        <w:t>-формулы речевого этикета в рамках стандартных ситуаций общения.</w:t>
      </w:r>
    </w:p>
    <w:p>
      <w:pPr>
        <w:pStyle w:val="P23"/>
        <w:ind w:firstLine="567"/>
        <w:jc w:val="center"/>
        <w:rPr>
          <w:rFonts w:ascii="Times New Roman" w:hAnsi="Times New Roman"/>
          <w:b w:val="1"/>
          <w:caps w:val="1"/>
          <w:u w:val="single"/>
        </w:rPr>
      </w:pPr>
      <w:r>
        <w:rPr>
          <w:rFonts w:ascii="Times New Roman" w:hAnsi="Times New Roman"/>
          <w:b w:val="1"/>
          <w:caps w:val="1"/>
          <w:u w:val="single"/>
        </w:rPr>
        <w:t>ЯЗЫКОВЫЕ ЗНАНИЯ И НАВЫКИ</w:t>
      </w:r>
    </w:p>
    <w:p>
      <w:pPr>
        <w:pStyle w:val="P13"/>
        <w:tabs>
          <w:tab w:val="clear" w:pos="8222" w:leader="none"/>
        </w:tabs>
        <w:ind w:firstLine="567" w:right="0"/>
        <w:jc w:val="both"/>
        <w:rPr>
          <w:sz w:val="24"/>
        </w:rPr>
      </w:pPr>
      <w:r>
        <w:rPr>
          <w:sz w:val="24"/>
        </w:rPr>
        <w:t xml:space="preserve">В старшей школе  осуществляется систематизация языковых знаний школьников, полученных в основной  школе, продолжается овладение</w:t>
      </w:r>
      <w:r>
        <w:rPr>
          <w:color w:val="333333"/>
          <w:sz w:val="24"/>
        </w:rPr>
        <w:t xml:space="preserve">  учащимися новыми языковыми знаниями и навыками в соответствии с </w:t>
      </w:r>
      <w:r>
        <w:rPr>
          <w:sz w:val="24"/>
        </w:rPr>
        <w:t xml:space="preserve">требованиями базового  уровня владения немецким языком.</w:t>
      </w:r>
    </w:p>
    <w:p>
      <w:pPr>
        <w:pStyle w:val="P13"/>
        <w:tabs>
          <w:tab w:val="clear" w:pos="8222" w:leader="none"/>
        </w:tabs>
        <w:ind w:firstLine="567" w:right="0"/>
        <w:jc w:val="both"/>
        <w:rPr>
          <w:b w:val="1"/>
          <w:sz w:val="24"/>
          <w:u w:val="single"/>
        </w:rPr>
      </w:pPr>
      <w:r>
        <w:rPr>
          <w:b w:val="1"/>
          <w:sz w:val="24"/>
          <w:u w:val="single"/>
        </w:rPr>
        <w:t>Орфография</w:t>
      </w:r>
    </w:p>
    <w:p>
      <w:pPr>
        <w:pStyle w:val="P13"/>
        <w:tabs>
          <w:tab w:val="clear" w:pos="8222" w:leader="none"/>
        </w:tabs>
        <w:ind w:firstLine="567" w:right="0"/>
        <w:jc w:val="both"/>
        <w:rPr>
          <w:sz w:val="24"/>
        </w:rPr>
      </w:pPr>
      <w:r>
        <w:rPr>
          <w:sz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pPr>
        <w:pStyle w:val="P13"/>
        <w:tabs>
          <w:tab w:val="clear" w:pos="8222" w:leader="none"/>
        </w:tabs>
        <w:ind w:firstLine="567" w:right="0"/>
        <w:jc w:val="both"/>
        <w:rPr>
          <w:b w:val="1"/>
          <w:sz w:val="24"/>
          <w:u w:val="single"/>
        </w:rPr>
      </w:pPr>
      <w:r>
        <w:rPr>
          <w:b w:val="1"/>
          <w:sz w:val="24"/>
          <w:u w:val="single"/>
        </w:rPr>
        <w:t>Фонетическая сторона речи</w:t>
      </w:r>
    </w:p>
    <w:p>
      <w:pPr>
        <w:pStyle w:val="P13"/>
        <w:tabs>
          <w:tab w:val="clear" w:pos="8222" w:leader="none"/>
        </w:tabs>
        <w:ind w:firstLine="567" w:right="0"/>
        <w:jc w:val="both"/>
        <w:rPr>
          <w:sz w:val="24"/>
        </w:rPr>
      </w:pPr>
      <w:r>
        <w:rPr>
          <w:sz w:val="24"/>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pPr>
        <w:pStyle w:val="P13"/>
        <w:tabs>
          <w:tab w:val="clear" w:pos="8222" w:leader="none"/>
        </w:tabs>
        <w:ind w:firstLine="567" w:right="0"/>
        <w:jc w:val="both"/>
        <w:rPr>
          <w:b w:val="1"/>
          <w:sz w:val="24"/>
          <w:u w:val="single"/>
        </w:rPr>
      </w:pPr>
      <w:r>
        <w:rPr>
          <w:b w:val="1"/>
          <w:sz w:val="24"/>
          <w:u w:val="single"/>
        </w:rPr>
        <w:t>Лексическая сторона речи</w:t>
      </w:r>
    </w:p>
    <w:p>
      <w:pPr>
        <w:pStyle w:val="P13"/>
        <w:tabs>
          <w:tab w:val="clear" w:pos="8222" w:leader="none"/>
        </w:tabs>
        <w:ind w:firstLine="567" w:right="0"/>
        <w:jc w:val="both"/>
        <w:rPr>
          <w:sz w:val="24"/>
        </w:rPr>
      </w:pPr>
      <w:r>
        <w:rPr>
          <w:sz w:val="24"/>
        </w:rPr>
        <w:t xml:space="preserve">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pPr>
        <w:pStyle w:val="P13"/>
        <w:tabs>
          <w:tab w:val="clear" w:pos="8222" w:leader="none"/>
        </w:tabs>
        <w:ind w:firstLine="567" w:right="0"/>
        <w:jc w:val="both"/>
        <w:rPr>
          <w:sz w:val="24"/>
        </w:rPr>
      </w:pPr>
      <w:r>
        <w:rPr>
          <w:sz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pPr>
        <w:pStyle w:val="P13"/>
        <w:tabs>
          <w:tab w:val="clear" w:pos="8222" w:leader="none"/>
        </w:tabs>
        <w:ind w:firstLine="567" w:right="0"/>
        <w:jc w:val="both"/>
        <w:rPr>
          <w:b w:val="1"/>
          <w:sz w:val="24"/>
          <w:u w:val="single"/>
        </w:rPr>
      </w:pPr>
      <w:r>
        <w:rPr>
          <w:b w:val="1"/>
          <w:sz w:val="24"/>
          <w:u w:val="single"/>
        </w:rPr>
        <w:t>Грамматическая сторона речи</w:t>
      </w:r>
    </w:p>
    <w:p>
      <w:pPr>
        <w:pStyle w:val="P13"/>
        <w:tabs>
          <w:tab w:val="clear" w:pos="8222" w:leader="none"/>
        </w:tabs>
        <w:ind w:firstLine="567" w:right="0"/>
        <w:jc w:val="both"/>
        <w:rPr>
          <w:sz w:val="24"/>
        </w:rPr>
      </w:pPr>
      <w:r>
        <w:rPr>
          <w:sz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pPr>
        <w:pStyle w:val="P13"/>
        <w:tabs>
          <w:tab w:val="clear" w:pos="8222" w:leader="none"/>
        </w:tabs>
        <w:ind w:firstLine="567" w:right="0"/>
        <w:jc w:val="both"/>
        <w:rPr>
          <w:sz w:val="24"/>
        </w:rPr>
      </w:pPr>
      <w:r>
        <w:rPr>
          <w:sz w:val="24"/>
        </w:rPr>
        <w:t xml:space="preserve">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pPr>
        <w:pStyle w:val="P13"/>
        <w:tabs>
          <w:tab w:val="clear" w:pos="8222" w:leader="none"/>
        </w:tabs>
        <w:ind w:firstLine="567" w:right="0"/>
        <w:jc w:val="both"/>
        <w:rPr>
          <w:sz w:val="24"/>
        </w:rPr>
      </w:pPr>
    </w:p>
    <w:p>
      <w:pPr>
        <w:pStyle w:val="P13"/>
        <w:tabs>
          <w:tab w:val="clear" w:pos="8222" w:leader="none"/>
        </w:tabs>
        <w:ind w:firstLine="567" w:right="0"/>
        <w:jc w:val="both"/>
        <w:rPr>
          <w:sz w:val="24"/>
        </w:rPr>
      </w:pPr>
    </w:p>
    <w:p>
      <w:pPr>
        <w:pStyle w:val="P10"/>
        <w:spacing w:before="0" w:after="0" w:beforeAutospacing="0" w:afterAutospacing="0"/>
        <w:jc w:val="center"/>
        <w:rPr>
          <w:b w:val="1"/>
          <w:sz w:val="28"/>
        </w:rPr>
      </w:pPr>
      <w:r>
        <w:rPr>
          <w:b w:val="1"/>
          <w:sz w:val="28"/>
        </w:rPr>
        <w:t xml:space="preserve">Содержание тем учебного курса </w:t>
      </w:r>
    </w:p>
    <w:p>
      <w:pPr>
        <w:pStyle w:val="P10"/>
        <w:spacing w:before="0" w:after="0" w:beforeAutospacing="0" w:afterAutospacing="0"/>
        <w:jc w:val="center"/>
      </w:pPr>
    </w:p>
    <w:p>
      <w:pPr>
        <w:pStyle w:val="P10"/>
        <w:spacing w:before="0" w:after="0" w:beforeAutospacing="0" w:afterAutospacing="0"/>
        <w:rPr>
          <w:b w:val="1"/>
        </w:rPr>
      </w:pPr>
      <w:r>
        <w:rPr>
          <w:b w:val="1"/>
        </w:rPr>
        <w:t xml:space="preserve"> Повторение. Воспоминания о летних каникулах.   4ч</w:t>
      </w:r>
    </w:p>
    <w:p>
      <w:pPr>
        <w:pStyle w:val="P10"/>
        <w:spacing w:before="0" w:after="0" w:beforeAutospacing="0" w:afterAutospacing="0"/>
      </w:pPr>
      <w:r>
        <w:t xml:space="preserve">Летние каникулы российских и немецких школьников. </w:t>
      </w:r>
    </w:p>
    <w:p>
      <w:pPr>
        <w:pStyle w:val="P10"/>
        <w:spacing w:before="0" w:after="0" w:beforeAutospacing="0" w:afterAutospacing="0"/>
      </w:pPr>
      <w:r>
        <w:t>Какими впечатлениями о каникулах учащиеся могут поделиться друг с другом? Что делают учащиеся в свободное время на каникулах?</w:t>
      </w:r>
    </w:p>
    <w:p>
      <w:pPr>
        <w:pStyle w:val="P10"/>
        <w:spacing w:before="0" w:after="0" w:beforeAutospacing="0" w:afterAutospacing="0"/>
      </w:pPr>
      <w:r>
        <w:t xml:space="preserve"> Погода летом. </w:t>
      </w:r>
    </w:p>
    <w:p>
      <w:pPr>
        <w:pStyle w:val="P10"/>
        <w:spacing w:before="0" w:after="0" w:beforeAutospacing="0" w:afterAutospacing="0"/>
      </w:pPr>
    </w:p>
    <w:p>
      <w:pPr>
        <w:pStyle w:val="P10"/>
        <w:spacing w:before="0" w:after="0" w:beforeAutospacing="0" w:afterAutospacing="0"/>
        <w:jc w:val="center"/>
        <w:rPr>
          <w:b w:val="1"/>
        </w:rPr>
      </w:pPr>
      <w:r>
        <w:rPr>
          <w:b w:val="1"/>
        </w:rPr>
        <w:t>1. Повседневная жизнь молодежи в Германии и в России. Из чего она состоит? 23ч</w:t>
      </w:r>
    </w:p>
    <w:p>
      <w:pPr>
        <w:pStyle w:val="P10"/>
        <w:spacing w:before="0" w:after="0" w:beforeAutospacing="0" w:afterAutospacing="0"/>
        <w:jc w:val="center"/>
        <w:rPr>
          <w:b w:val="1"/>
        </w:rPr>
      </w:pPr>
    </w:p>
    <w:p>
      <w:pPr>
        <w:pStyle w:val="P10"/>
        <w:spacing w:before="0" w:after="0" w:beforeAutospacing="0" w:afterAutospacing="0"/>
      </w:pPr>
      <w:r>
        <w:t>Из чего состоит повседневная жизнь молодежи?</w:t>
      </w:r>
    </w:p>
    <w:p>
      <w:pPr>
        <w:pStyle w:val="P10"/>
        <w:spacing w:before="0" w:after="0" w:beforeAutospacing="0" w:afterAutospacing="0"/>
      </w:pPr>
      <w:r>
        <w:t xml:space="preserve"> Старшая ступень обучения в школах Германии и России: какие существуют отличия?</w:t>
      </w:r>
    </w:p>
    <w:p>
      <w:pPr>
        <w:pStyle w:val="P10"/>
        <w:spacing w:before="0" w:after="0" w:beforeAutospacing="0" w:afterAutospacing="0"/>
      </w:pPr>
      <w:r>
        <w:t xml:space="preserve"> Как учащиеся готовятся дома к занятиям и контрольным работам.</w:t>
      </w:r>
    </w:p>
    <w:p>
      <w:pPr>
        <w:pStyle w:val="P10"/>
        <w:spacing w:before="0" w:after="0" w:beforeAutospacing="0" w:afterAutospacing="0"/>
      </w:pPr>
      <w:r>
        <w:t xml:space="preserve"> Помощь родителям по хозяйству.</w:t>
      </w:r>
    </w:p>
    <w:p>
      <w:pPr>
        <w:pStyle w:val="P10"/>
        <w:spacing w:before="0" w:after="0" w:beforeAutospacing="0" w:afterAutospacing="0"/>
      </w:pPr>
      <w:r>
        <w:t xml:space="preserve"> Есть ли у школьников домашние обязанности, если да, то какие? </w:t>
      </w:r>
    </w:p>
    <w:p>
      <w:pPr>
        <w:pStyle w:val="P10"/>
        <w:spacing w:before="0" w:after="0" w:beforeAutospacing="0" w:afterAutospacing="0"/>
      </w:pPr>
      <w:r>
        <w:t xml:space="preserve">Жизнь в городе и в сельской местности. </w:t>
      </w:r>
    </w:p>
    <w:p>
      <w:pPr>
        <w:pStyle w:val="P10"/>
        <w:spacing w:before="0" w:after="0" w:beforeAutospacing="0" w:afterAutospacing="0"/>
      </w:pPr>
      <w:r>
        <w:t>С какими проблемами сталкиваются школьники при проведении свободного времени.</w:t>
      </w:r>
    </w:p>
    <w:p>
      <w:pPr>
        <w:pStyle w:val="P10"/>
        <w:spacing w:before="0" w:after="0" w:beforeAutospacing="0" w:afterAutospacing="0"/>
      </w:pPr>
      <w:r>
        <w:t xml:space="preserve"> Карманные деньги, как их можно расходовать? Как можно заработать карманные деньги7 </w:t>
      </w:r>
    </w:p>
    <w:p>
      <w:pPr>
        <w:pStyle w:val="P10"/>
        <w:spacing w:before="0" w:after="0" w:beforeAutospacing="0" w:afterAutospacing="0"/>
      </w:pPr>
      <w:r>
        <w:t>Семейный бюджет, из чего он складывается7</w:t>
      </w:r>
    </w:p>
    <w:p>
      <w:pPr>
        <w:pStyle w:val="P10"/>
        <w:spacing w:before="0" w:after="0" w:beforeAutospacing="0" w:afterAutospacing="0"/>
      </w:pPr>
      <w:r>
        <w:t xml:space="preserve"> Новая лексика (17-20 ЛЕ). </w:t>
      </w:r>
    </w:p>
    <w:p>
      <w:pPr>
        <w:pStyle w:val="P10"/>
        <w:spacing w:before="0" w:after="0" w:beforeAutospacing="0" w:afterAutospacing="0"/>
      </w:pPr>
      <w:r>
        <w:t xml:space="preserve">Разница в употреблении союзов als - wenn; was - dass - damit. </w:t>
      </w:r>
    </w:p>
    <w:p>
      <w:pPr>
        <w:pStyle w:val="P10"/>
        <w:spacing w:before="0" w:after="0" w:beforeAutospacing="0" w:afterAutospacing="0"/>
      </w:pPr>
      <w:r>
        <w:t xml:space="preserve">Повторение инфинитивного оборота um…zu +Infinitiv. </w:t>
      </w:r>
    </w:p>
    <w:p>
      <w:pPr>
        <w:pStyle w:val="P10"/>
        <w:spacing w:before="0" w:after="0" w:beforeAutospacing="0" w:afterAutospacing="0"/>
      </w:pPr>
      <w:r>
        <w:t xml:space="preserve">Увлечения школьников, в частности компьютером. </w:t>
      </w:r>
    </w:p>
    <w:p>
      <w:pPr>
        <w:pStyle w:val="P10"/>
        <w:spacing w:before="0" w:after="0" w:beforeAutospacing="0" w:afterAutospacing="0"/>
      </w:pPr>
      <w:r>
        <w:t>Крупный универсальный магазин. Покупки в магазине.</w:t>
      </w:r>
    </w:p>
    <w:p>
      <w:pPr>
        <w:pStyle w:val="P10"/>
        <w:spacing w:before="0" w:after="0" w:beforeAutospacing="0" w:afterAutospacing="0"/>
      </w:pPr>
      <w:r>
        <w:t xml:space="preserve"> Как вы проводите выходные Часто ли вы проводите их вместе с родителями, братьями и сестрами?</w:t>
      </w:r>
    </w:p>
    <w:p>
      <w:pPr>
        <w:pStyle w:val="P10"/>
        <w:spacing w:before="0" w:after="0" w:beforeAutospacing="0" w:afterAutospacing="0"/>
        <w:jc w:val="center"/>
      </w:pPr>
    </w:p>
    <w:p>
      <w:pPr>
        <w:pStyle w:val="P10"/>
        <w:spacing w:before="0" w:after="0" w:beforeAutospacing="0" w:afterAutospacing="0"/>
        <w:jc w:val="center"/>
        <w:rPr>
          <w:b w:val="1"/>
        </w:rPr>
      </w:pPr>
      <w:r>
        <w:t xml:space="preserve"> 2</w:t>
      </w:r>
      <w:r>
        <w:rPr>
          <w:b w:val="1"/>
        </w:rPr>
        <w:t>. Искусство театра и кино. Как они обогащают нашу жизнь?</w:t>
      </w:r>
      <w:r>
        <w:t xml:space="preserve"> </w:t>
      </w:r>
      <w:r>
        <w:rPr>
          <w:b w:val="1"/>
        </w:rPr>
        <w:t>19ч</w:t>
      </w:r>
    </w:p>
    <w:p>
      <w:pPr>
        <w:pStyle w:val="P10"/>
        <w:spacing w:before="0" w:after="0" w:beforeAutospacing="0" w:afterAutospacing="0"/>
        <w:jc w:val="center"/>
        <w:rPr>
          <w:b w:val="1"/>
        </w:rPr>
      </w:pPr>
    </w:p>
    <w:p>
      <w:pPr>
        <w:pStyle w:val="P10"/>
        <w:spacing w:before="0" w:after="0" w:beforeAutospacing="0" w:afterAutospacing="0"/>
      </w:pPr>
      <w:r>
        <w:t>Жанры театрального искусства и искусства кино.</w:t>
      </w:r>
    </w:p>
    <w:p>
      <w:pPr>
        <w:pStyle w:val="P10"/>
        <w:spacing w:before="0" w:after="0" w:beforeAutospacing="0" w:afterAutospacing="0"/>
      </w:pPr>
      <w:r>
        <w:t xml:space="preserve"> История возникновения театрального искусства. Развитие театра в Германии. </w:t>
      </w:r>
    </w:p>
    <w:p>
      <w:pPr>
        <w:pStyle w:val="P10"/>
        <w:spacing w:before="0" w:after="0" w:beforeAutospacing="0" w:afterAutospacing="0"/>
      </w:pPr>
      <w:r>
        <w:t xml:space="preserve">Бертольт Брехт и его театр. Знаменитые актеры мирового кино. </w:t>
      </w:r>
    </w:p>
    <w:p>
      <w:pPr>
        <w:pStyle w:val="P10"/>
        <w:spacing w:before="0" w:after="0" w:beforeAutospacing="0" w:afterAutospacing="0"/>
      </w:pPr>
      <w:r>
        <w:t>История киноискусства в Германии после Второй мировой войны.</w:t>
      </w:r>
    </w:p>
    <w:p>
      <w:pPr>
        <w:pStyle w:val="P10"/>
        <w:spacing w:before="0" w:after="0" w:beforeAutospacing="0" w:afterAutospacing="0"/>
      </w:pPr>
      <w:r>
        <w:t xml:space="preserve"> Новая лексика (25 ЛЕ). Satzreihe (сложносочиненное предложение).</w:t>
      </w:r>
    </w:p>
    <w:p>
      <w:pPr>
        <w:pStyle w:val="P10"/>
        <w:spacing w:before="0" w:after="0" w:beforeAutospacing="0" w:afterAutospacing="0"/>
      </w:pPr>
      <w:r>
        <w:t xml:space="preserve"> Приглашение в кино/ театр. Впечатление от просмотренного спектакля /фильма.</w:t>
      </w:r>
    </w:p>
    <w:p>
      <w:pPr>
        <w:pStyle w:val="P10"/>
        <w:spacing w:before="0" w:after="0" w:beforeAutospacing="0" w:afterAutospacing="0"/>
      </w:pPr>
      <w:r>
        <w:t xml:space="preserve"> Какие театры Берлина предпочитает молодежь7</w:t>
      </w:r>
    </w:p>
    <w:p>
      <w:pPr>
        <w:pStyle w:val="P10"/>
        <w:spacing w:before="0" w:after="0" w:beforeAutospacing="0" w:afterAutospacing="0"/>
      </w:pPr>
      <w:r>
        <w:t xml:space="preserve"> Большой театр и русский классический балет. </w:t>
      </w:r>
    </w:p>
    <w:p>
      <w:pPr>
        <w:pStyle w:val="P10"/>
        <w:spacing w:before="0" w:after="0" w:beforeAutospacing="0" w:afterAutospacing="0"/>
      </w:pPr>
      <w:r>
        <w:t xml:space="preserve">Популярные немецкие актеры кино. Мой любимый актер/ актриса. </w:t>
      </w:r>
    </w:p>
    <w:p>
      <w:pPr>
        <w:pStyle w:val="P10"/>
        <w:spacing w:before="0" w:after="0" w:beforeAutospacing="0" w:afterAutospacing="0"/>
        <w:jc w:val="center"/>
      </w:pPr>
    </w:p>
    <w:p>
      <w:pPr>
        <w:pStyle w:val="P10"/>
        <w:spacing w:before="0" w:after="0" w:beforeAutospacing="0" w:afterAutospacing="0"/>
        <w:jc w:val="center"/>
        <w:rPr>
          <w:b w:val="1"/>
        </w:rPr>
      </w:pPr>
      <w:r>
        <w:rPr>
          <w:b w:val="1"/>
        </w:rPr>
        <w:t>3. Научно-технический прогресс. Что он нам несет? 12ч</w:t>
      </w:r>
    </w:p>
    <w:p>
      <w:pPr>
        <w:pStyle w:val="P10"/>
        <w:spacing w:before="0" w:after="0" w:beforeAutospacing="0" w:afterAutospacing="0"/>
        <w:jc w:val="center"/>
        <w:rPr>
          <w:b w:val="1"/>
        </w:rPr>
      </w:pPr>
    </w:p>
    <w:p>
      <w:pPr>
        <w:pStyle w:val="P10"/>
        <w:spacing w:before="0" w:after="0" w:beforeAutospacing="0" w:afterAutospacing="0"/>
      </w:pPr>
      <w:r>
        <w:t xml:space="preserve"> Природные катастрофы – его последствия.</w:t>
      </w:r>
    </w:p>
    <w:p>
      <w:pPr>
        <w:pStyle w:val="P10"/>
        <w:spacing w:before="0" w:after="0" w:beforeAutospacing="0" w:afterAutospacing="0"/>
      </w:pPr>
      <w:r>
        <w:t xml:space="preserve"> История науки и техники. Кто такой «ученый»; чем он занимается?</w:t>
      </w:r>
    </w:p>
    <w:p>
      <w:pPr>
        <w:pStyle w:val="P10"/>
        <w:spacing w:before="0" w:after="0" w:beforeAutospacing="0" w:afterAutospacing="0"/>
      </w:pPr>
      <w:r>
        <w:t xml:space="preserve"> Некоторые всемирно известные ученые. </w:t>
      </w:r>
    </w:p>
    <w:p>
      <w:pPr>
        <w:pStyle w:val="P10"/>
        <w:spacing w:before="0" w:after="0" w:beforeAutospacing="0" w:afterAutospacing="0"/>
      </w:pPr>
      <w:r>
        <w:t xml:space="preserve">Научно-технический прогресс, что он нам дал? </w:t>
      </w:r>
    </w:p>
    <w:p>
      <w:pPr>
        <w:pStyle w:val="P10"/>
        <w:spacing w:before="0" w:after="0" w:beforeAutospacing="0" w:afterAutospacing="0"/>
      </w:pPr>
      <w:r>
        <w:t xml:space="preserve">Открытия 21 века. Какие они? </w:t>
      </w:r>
    </w:p>
    <w:p>
      <w:pPr>
        <w:pStyle w:val="P10"/>
        <w:spacing w:before="0" w:after="0" w:beforeAutospacing="0" w:afterAutospacing="0"/>
      </w:pPr>
      <w:r>
        <w:t>Известные изобретатели и путешественники.</w:t>
      </w:r>
    </w:p>
    <w:p>
      <w:pPr>
        <w:pStyle w:val="P10"/>
        <w:spacing w:before="0" w:after="0" w:beforeAutospacing="0" w:afterAutospacing="0"/>
      </w:pPr>
      <w:r>
        <w:t xml:space="preserve"> Новая лексика (30 ЛЕ). Придаточные следствия и придаточные уступительные предложения.</w:t>
      </w:r>
    </w:p>
    <w:p>
      <w:pPr>
        <w:pStyle w:val="P10"/>
        <w:spacing w:before="0" w:after="0" w:beforeAutospacing="0" w:afterAutospacing="0"/>
      </w:pPr>
      <w:r>
        <w:t xml:space="preserve"> Природные катаклизмы: извержения вулканов, вихри. </w:t>
      </w:r>
    </w:p>
    <w:p>
      <w:pPr>
        <w:pStyle w:val="P10"/>
        <w:spacing w:before="0" w:after="0" w:beforeAutospacing="0" w:afterAutospacing="0"/>
        <w:jc w:val="center"/>
      </w:pPr>
    </w:p>
    <w:p>
      <w:pPr>
        <w:pStyle w:val="P10"/>
        <w:spacing w:before="0" w:after="0" w:beforeAutospacing="0" w:afterAutospacing="0"/>
        <w:jc w:val="center"/>
        <w:rPr>
          <w:b w:val="1"/>
        </w:rPr>
      </w:pPr>
      <w:r>
        <w:rPr>
          <w:b w:val="1"/>
        </w:rPr>
        <w:t>4. Мир будущего.Какие требования он нам предъявляет. Готовы ли мы к ним? 18ч</w:t>
      </w:r>
    </w:p>
    <w:p>
      <w:pPr>
        <w:pStyle w:val="P10"/>
        <w:spacing w:before="0" w:after="0" w:beforeAutospacing="0" w:afterAutospacing="0"/>
        <w:jc w:val="center"/>
        <w:rPr>
          <w:b w:val="1"/>
        </w:rPr>
      </w:pPr>
    </w:p>
    <w:p>
      <w:pPr>
        <w:pStyle w:val="P10"/>
        <w:spacing w:before="0" w:after="0" w:beforeAutospacing="0" w:afterAutospacing="0"/>
      </w:pPr>
      <w:r>
        <w:t xml:space="preserve"> Какие требования он предъявляет нам?</w:t>
      </w:r>
    </w:p>
    <w:p>
      <w:pPr>
        <w:pStyle w:val="P10"/>
        <w:spacing w:before="0" w:after="0" w:beforeAutospacing="0" w:afterAutospacing="0"/>
      </w:pPr>
      <w:r>
        <w:t xml:space="preserve"> Какие противоречия между человеком и природой возникают из-за научно- технического прогресса? Какие проблемы они вызывают?</w:t>
      </w:r>
    </w:p>
    <w:p>
      <w:pPr>
        <w:pStyle w:val="P10"/>
        <w:spacing w:before="0" w:after="0" w:beforeAutospacing="0" w:afterAutospacing="0"/>
      </w:pPr>
      <w:r>
        <w:t xml:space="preserve"> Какие варианты решения проблем цивилизации предлагает наука?</w:t>
      </w:r>
    </w:p>
    <w:p>
      <w:pPr>
        <w:pStyle w:val="P10"/>
        <w:spacing w:before="0" w:after="0" w:beforeAutospacing="0" w:afterAutospacing="0"/>
      </w:pPr>
      <w:r>
        <w:t xml:space="preserve"> Что ждет нас в будущем? </w:t>
      </w:r>
    </w:p>
    <w:p>
      <w:pPr>
        <w:pStyle w:val="P10"/>
        <w:spacing w:before="0" w:after="0" w:beforeAutospacing="0" w:afterAutospacing="0"/>
      </w:pPr>
      <w:r>
        <w:t xml:space="preserve">Какими качествами должен обладать человек будущего? </w:t>
      </w:r>
    </w:p>
    <w:p>
      <w:pPr>
        <w:pStyle w:val="P10"/>
        <w:spacing w:before="0" w:after="0" w:beforeAutospacing="0" w:afterAutospacing="0"/>
      </w:pPr>
      <w:r>
        <w:t>Новая лексика (!0 ЛЕ). Придаточные предложения с союзом in dem. Cравнительные придаточные предложения с союзами wie, als. Сравнительные придаточные с союзами je…desto, je…umso.</w:t>
      </w:r>
    </w:p>
    <w:p>
      <w:pPr>
        <w:pStyle w:val="P10"/>
        <w:spacing w:before="0" w:after="0" w:beforeAutospacing="0" w:afterAutospacing="0"/>
      </w:pPr>
      <w:r>
        <w:t xml:space="preserve"> Какие профессии выбирают сверстники из Германии?</w:t>
      </w:r>
    </w:p>
    <w:p>
      <w:pPr>
        <w:pStyle w:val="P10"/>
        <w:spacing w:before="0" w:after="0" w:beforeAutospacing="0" w:afterAutospacing="0"/>
      </w:pPr>
      <w:r>
        <w:t xml:space="preserve"> Не всегда удается найти свой путь после школы. Поиски профессии могут затянуться. </w:t>
      </w:r>
    </w:p>
    <w:p>
      <w:pPr>
        <w:pStyle w:val="P10"/>
        <w:spacing w:before="0" w:after="0" w:beforeAutospacing="0" w:afterAutospacing="0"/>
      </w:pPr>
      <w:r>
        <w:t xml:space="preserve">Как влияет хобби на выбор профессии? Какие документы нужны, чтобы поступить в средние и высшие учебные заведения? </w:t>
      </w:r>
    </w:p>
    <w:p>
      <w:pPr>
        <w:pStyle w:val="P10"/>
        <w:spacing w:before="0" w:after="0" w:beforeAutospacing="0" w:afterAutospacing="0"/>
      </w:pPr>
      <w:r>
        <w:t>Роль иностранного языка в современном мире.</w:t>
      </w:r>
    </w:p>
    <w:p>
      <w:pPr>
        <w:pStyle w:val="P10"/>
        <w:spacing w:before="0" w:after="0" w:beforeAutospacing="0" w:afterAutospacing="0"/>
      </w:pPr>
    </w:p>
    <w:p>
      <w:pPr>
        <w:pStyle w:val="P10"/>
        <w:spacing w:before="0" w:after="0" w:beforeAutospacing="0" w:afterAutospacing="0"/>
        <w:rPr>
          <w:rStyle w:val="C16"/>
          <w:b w:val="0"/>
        </w:rPr>
      </w:pPr>
    </w:p>
    <w:p>
      <w:pPr>
        <w:pStyle w:val="P24"/>
        <w:spacing w:lineRule="auto" w:line="240" w:after="0" w:beforeAutospacing="0" w:afterAutospacing="0"/>
        <w:ind w:left="567"/>
        <w:jc w:val="center"/>
        <w:rPr>
          <w:rFonts w:ascii="Times New Roman" w:hAnsi="Times New Roman"/>
          <w:b w:val="1"/>
          <w:sz w:val="24"/>
        </w:rPr>
      </w:pP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 xml:space="preserve">Обобщение и систематизация грамматического материала.  7ч   </w:t>
      </w:r>
    </w:p>
    <w:p>
      <w:pPr>
        <w:pStyle w:val="P24"/>
        <w:spacing w:lineRule="auto" w:line="240" w:after="0" w:beforeAutospacing="0" w:afterAutospacing="0"/>
        <w:ind w:left="567"/>
        <w:rPr>
          <w:rFonts w:ascii="Times New Roman" w:hAnsi="Times New Roman"/>
          <w:b w:val="1"/>
          <w:sz w:val="24"/>
        </w:rPr>
      </w:pPr>
    </w:p>
    <w:p>
      <w:pPr>
        <w:pStyle w:val="P24"/>
        <w:spacing w:lineRule="auto" w:line="240" w:after="0" w:beforeAutospacing="0" w:afterAutospacing="0"/>
        <w:ind w:left="567"/>
        <w:rPr>
          <w:rFonts w:ascii="Times New Roman" w:hAnsi="Times New Roman"/>
          <w:sz w:val="24"/>
        </w:rPr>
      </w:pPr>
      <w:r>
        <w:rPr>
          <w:rFonts w:ascii="Times New Roman" w:hAnsi="Times New Roman"/>
          <w:sz w:val="24"/>
        </w:rPr>
        <w:t>1.Склонение имен прилагательных.</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2.Из истории немецкого языка. Слово в немецком языке.</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3.Фразеологизмы в немецком языке.</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4.Сложносочиненное предложение.</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5.Предложение и текст в немецком языке.</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6.Сложноподчиненное предложение.</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7.Контрольная работа по грамматике.</w:t>
      </w:r>
    </w:p>
    <w:p>
      <w:pPr>
        <w:pStyle w:val="P24"/>
        <w:spacing w:lineRule="auto" w:line="240" w:after="0" w:beforeAutospacing="0" w:afterAutospacing="0"/>
        <w:ind w:left="567"/>
        <w:rPr>
          <w:rFonts w:ascii="Times New Roman" w:hAnsi="Times New Roman"/>
          <w:sz w:val="24"/>
        </w:rPr>
      </w:pP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 xml:space="preserve">Из истории Германии.   10ч</w:t>
      </w:r>
    </w:p>
    <w:p>
      <w:pPr>
        <w:pStyle w:val="P24"/>
        <w:spacing w:lineRule="auto" w:line="240" w:after="0" w:beforeAutospacing="0" w:afterAutospacing="0"/>
        <w:ind w:left="567"/>
        <w:rPr>
          <w:rFonts w:ascii="Times New Roman" w:hAnsi="Times New Roman"/>
          <w:b w:val="1"/>
          <w:sz w:val="24"/>
        </w:rPr>
      </w:pPr>
    </w:p>
    <w:p>
      <w:pPr>
        <w:pStyle w:val="P24"/>
        <w:spacing w:lineRule="auto" w:line="240" w:after="0" w:beforeAutospacing="0" w:afterAutospacing="0"/>
        <w:ind w:left="567"/>
        <w:rPr>
          <w:rFonts w:ascii="Times New Roman" w:hAnsi="Times New Roman"/>
          <w:sz w:val="24"/>
        </w:rPr>
      </w:pPr>
      <w:r>
        <w:rPr>
          <w:rFonts w:ascii="Times New Roman" w:hAnsi="Times New Roman"/>
          <w:sz w:val="24"/>
        </w:rPr>
        <w:t>1.Карл Великий и 30-летняя война.</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2.Пруссия во времена абсолютизма.</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3.Фридрих 2 Великий - история правления.</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4.Индустриализация Германии.</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5.Потерянное поколение 30-х годов.</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6.Итоги второй мировой войны.</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7.Годы становления Германии.</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8.Германия и Россия - важнейшие стратегические партнеры.</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9.Итоговая контрольная работа по теме "Из истории Германии."</w:t>
      </w:r>
    </w:p>
    <w:p>
      <w:pPr>
        <w:pStyle w:val="P24"/>
        <w:spacing w:lineRule="auto" w:line="240" w:after="0" w:beforeAutospacing="0" w:afterAutospacing="0"/>
        <w:ind w:left="567"/>
        <w:rPr>
          <w:rFonts w:ascii="Times New Roman" w:hAnsi="Times New Roman"/>
          <w:sz w:val="24"/>
        </w:rPr>
      </w:pP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Работа с книгой для чтения. 7ч</w:t>
      </w:r>
    </w:p>
    <w:p>
      <w:pPr>
        <w:pStyle w:val="P24"/>
        <w:spacing w:lineRule="auto" w:line="240" w:after="0" w:beforeAutospacing="0" w:afterAutospacing="0"/>
        <w:ind w:left="567"/>
        <w:rPr>
          <w:rFonts w:ascii="Times New Roman" w:hAnsi="Times New Roman"/>
          <w:b w:val="1"/>
          <w:sz w:val="24"/>
        </w:rPr>
      </w:pPr>
    </w:p>
    <w:p>
      <w:pPr>
        <w:pStyle w:val="P24"/>
        <w:spacing w:lineRule="auto" w:line="240" w:after="0" w:beforeAutospacing="0" w:afterAutospacing="0"/>
        <w:ind w:left="567"/>
        <w:rPr>
          <w:rFonts w:ascii="Times New Roman" w:hAnsi="Times New Roman"/>
          <w:sz w:val="24"/>
        </w:rPr>
      </w:pPr>
      <w:r>
        <w:rPr>
          <w:rFonts w:ascii="Times New Roman" w:hAnsi="Times New Roman"/>
          <w:sz w:val="24"/>
        </w:rPr>
        <w:t>1.Ф. Шиллер.(Театр и драматургия).</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2.И.В. Гете. (биография).</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3.Г.Гейне. (этапы жизни).</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4.Братья Гримм.</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5.Томас Манн (биография).</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6.Эрих Мария Ремарк.</w:t>
      </w:r>
    </w:p>
    <w:p>
      <w:pPr>
        <w:pStyle w:val="P24"/>
        <w:spacing w:lineRule="auto" w:line="240" w:after="0" w:beforeAutospacing="0" w:afterAutospacing="0"/>
        <w:ind w:left="567"/>
        <w:rPr>
          <w:rFonts w:ascii="Times New Roman" w:hAnsi="Times New Roman"/>
          <w:sz w:val="24"/>
        </w:rPr>
      </w:pPr>
      <w:r>
        <w:rPr>
          <w:rFonts w:ascii="Times New Roman" w:hAnsi="Times New Roman"/>
          <w:sz w:val="24"/>
        </w:rPr>
        <w:t>7.Зачетный урок.</w:t>
      </w: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 xml:space="preserve">Резервные уроки. 2ч  </w:t>
      </w: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 xml:space="preserve">    </w:t>
      </w:r>
    </w:p>
    <w:p>
      <w:pPr>
        <w:pStyle w:val="P24"/>
        <w:spacing w:lineRule="auto" w:line="240" w:after="0" w:beforeAutospacing="0" w:afterAutospacing="0"/>
        <w:ind w:left="567"/>
        <w:rPr>
          <w:rFonts w:ascii="Times New Roman" w:hAnsi="Times New Roman"/>
          <w:b w:val="1"/>
          <w:sz w:val="24"/>
        </w:rPr>
      </w:pPr>
      <w:r>
        <w:rPr>
          <w:rFonts w:ascii="Times New Roman" w:hAnsi="Times New Roman"/>
          <w:b w:val="1"/>
          <w:sz w:val="24"/>
        </w:rPr>
        <w:t xml:space="preserve">               Учебно-тематический план за курс 11  класса</w:t>
      </w:r>
    </w:p>
    <w:p>
      <w:pPr>
        <w:pStyle w:val="P24"/>
        <w:spacing w:lineRule="auto" w:line="240" w:after="0" w:beforeAutospacing="0" w:afterAutospacing="0"/>
        <w:ind w:left="567"/>
        <w:rPr>
          <w:rFonts w:ascii="Times New Roman" w:hAnsi="Times New Roman"/>
          <w:b w:val="1"/>
          <w:sz w:val="24"/>
        </w:rPr>
      </w:pPr>
    </w:p>
    <w:tbl>
      <w:tblPr>
        <w:tblW w:w="8789" w:type="dxa"/>
        <w:tblInd w:w="25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b w:val="1"/>
                <w:sz w:val="24"/>
              </w:rPr>
            </w:pPr>
            <w:r>
              <w:rPr>
                <w:rFonts w:ascii="Times New Roman" w:hAnsi="Times New Roman"/>
                <w:b w:val="1"/>
                <w:sz w:val="24"/>
              </w:rPr>
              <w:t>№п/п</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b w:val="1"/>
                <w:sz w:val="24"/>
              </w:rPr>
            </w:pPr>
            <w:r>
              <w:rPr>
                <w:rFonts w:ascii="Times New Roman" w:hAnsi="Times New Roman"/>
                <w:b w:val="1"/>
                <w:sz w:val="24"/>
              </w:rPr>
              <w:t>Наименование раздела и тем</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b w:val="1"/>
                <w:sz w:val="24"/>
              </w:rPr>
            </w:pPr>
            <w:r>
              <w:rPr>
                <w:rFonts w:ascii="Times New Roman" w:hAnsi="Times New Roman"/>
                <w:b w:val="1"/>
                <w:sz w:val="24"/>
              </w:rPr>
              <w:t>Часы учебного времени</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1</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Повторение. Воспоминания о летних каникулах.</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pacing w:lineRule="atLeast" w:line="120" w:beforeAutospacing="0" w:afterAutospacing="0"/>
            </w:pPr>
            <w:r>
              <w:t xml:space="preserve">4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2</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Повседневная жизнь молодежи в Германии и России. Из чего она состоит?</w:t>
            </w:r>
          </w:p>
          <w:p>
            <w:pPr>
              <w:pStyle w:val="P24"/>
              <w:spacing w:lineRule="auto" w:line="240" w:after="0" w:beforeAutospacing="0" w:afterAutospacing="0"/>
              <w:ind w:left="0"/>
              <w:rPr>
                <w:rFonts w:ascii="Times New Roman" w:hAnsi="Times New Roman"/>
                <w:sz w:val="24"/>
              </w:rPr>
            </w:pP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 23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3</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Искусство театра и кино. Как они обогащают нашу жизнь?</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19</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4</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4"/>
              <w:spacing w:lineRule="auto" w:line="240" w:after="0" w:beforeAutospacing="0" w:afterAutospacing="0"/>
              <w:ind w:left="0"/>
              <w:rPr>
                <w:rFonts w:ascii="Times New Roman" w:hAnsi="Times New Roman"/>
                <w:sz w:val="24"/>
              </w:rPr>
            </w:pPr>
            <w:r>
              <w:rPr>
                <w:rFonts w:ascii="Times New Roman" w:hAnsi="Times New Roman"/>
                <w:sz w:val="24"/>
              </w:rPr>
              <w:t>Научно-технический прогресс. Что он нам несет?</w:t>
            </w:r>
          </w:p>
          <w:p>
            <w:pPr>
              <w:pStyle w:val="P24"/>
              <w:spacing w:lineRule="auto" w:line="240" w:after="0" w:beforeAutospacing="0" w:afterAutospacing="0"/>
              <w:ind w:left="0"/>
              <w:rPr>
                <w:rFonts w:ascii="Times New Roman" w:hAnsi="Times New Roman"/>
                <w:sz w:val="24"/>
              </w:rPr>
            </w:pP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12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5</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Мир будущего. Какие требования он нам предъявляет?</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18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6</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Обобщение и систематизация грамматического материала</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7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7</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Из истории Германии</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10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jc w:val="center"/>
              <w:rPr>
                <w:rFonts w:ascii="Times New Roman" w:hAnsi="Times New Roman"/>
                <w:sz w:val="24"/>
              </w:rPr>
            </w:pPr>
            <w:r>
              <w:rPr>
                <w:rFonts w:ascii="Times New Roman" w:hAnsi="Times New Roman"/>
                <w:sz w:val="24"/>
              </w:rPr>
              <w:t>8</w:t>
            </w: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Работа с книгой для чтения</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7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4"/>
              <w:spacing w:lineRule="auto" w:line="240" w:after="0" w:beforeAutospacing="0" w:afterAutospacing="0"/>
              <w:ind w:left="0"/>
              <w:jc w:val="center"/>
              <w:rPr>
                <w:rFonts w:ascii="Times New Roman" w:hAnsi="Times New Roman"/>
                <w:sz w:val="24"/>
              </w:rPr>
            </w:pP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Резервные уроки</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 xml:space="preserve">2 </w:t>
            </w:r>
          </w:p>
        </w:tc>
      </w:tr>
      <w:tr>
        <w:tc>
          <w:tcPr>
            <w:tcW w:w="113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4"/>
              <w:spacing w:lineRule="auto" w:line="240" w:after="0" w:beforeAutospacing="0" w:afterAutospacing="0"/>
              <w:ind w:left="0"/>
              <w:jc w:val="center"/>
              <w:rPr>
                <w:rFonts w:ascii="Times New Roman" w:hAnsi="Times New Roman"/>
                <w:sz w:val="24"/>
              </w:rPr>
            </w:pPr>
          </w:p>
        </w:tc>
        <w:tc>
          <w:tcPr>
            <w:tcW w:w="623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Итого</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24"/>
              <w:spacing w:lineRule="auto" w:line="240" w:after="0" w:beforeAutospacing="0" w:afterAutospacing="0"/>
              <w:ind w:left="0"/>
              <w:rPr>
                <w:rFonts w:ascii="Times New Roman" w:hAnsi="Times New Roman"/>
                <w:sz w:val="24"/>
              </w:rPr>
            </w:pPr>
            <w:r>
              <w:rPr>
                <w:rFonts w:ascii="Times New Roman" w:hAnsi="Times New Roman"/>
                <w:sz w:val="24"/>
              </w:rPr>
              <w:t>102ч</w:t>
            </w:r>
          </w:p>
        </w:tc>
      </w:tr>
    </w:tbl>
    <w:p>
      <w:pPr>
        <w:ind w:firstLine="567"/>
        <w:jc w:val="center"/>
        <w:rPr>
          <w:b w:val="1"/>
        </w:rPr>
      </w:pPr>
    </w:p>
    <w:p>
      <w:pPr>
        <w:ind w:firstLine="567"/>
        <w:jc w:val="center"/>
        <w:rPr>
          <w:b w:val="1"/>
        </w:rPr>
      </w:pPr>
    </w:p>
    <w:p>
      <w:pPr>
        <w:ind w:firstLine="567"/>
        <w:jc w:val="center"/>
        <w:rPr>
          <w:b w:val="1"/>
        </w:rPr>
      </w:pPr>
    </w:p>
    <w:p>
      <w:pPr>
        <w:rPr>
          <w:sz w:val="26"/>
        </w:rPr>
      </w:pPr>
    </w:p>
    <w:p>
      <w:pPr>
        <w:jc w:val="center"/>
        <w:rPr>
          <w:b w:val="1"/>
          <w:sz w:val="40"/>
        </w:rPr>
      </w:pPr>
    </w:p>
    <w:p>
      <w:pPr>
        <w:pStyle w:val="P21"/>
        <w:shd w:val="clear" w:fill="FFFFFF"/>
        <w:spacing w:after="0" w:beforeAutospacing="0" w:afterAutospacing="0"/>
        <w:jc w:val="both"/>
        <w:rPr>
          <w:color w:val="333333"/>
        </w:rPr>
      </w:pPr>
    </w:p>
    <w:p>
      <w:pPr>
        <w:pStyle w:val="P21"/>
        <w:shd w:val="clear" w:fill="FFFFFF"/>
        <w:spacing w:after="0" w:beforeAutospacing="0" w:afterAutospacing="0"/>
        <w:ind w:left="0"/>
        <w:jc w:val="both"/>
        <w:rPr>
          <w:color w:val="333333"/>
        </w:rPr>
      </w:pPr>
    </w:p>
    <w:p>
      <w:pPr>
        <w:jc w:val="center"/>
        <w:rPr>
          <w:b w:val="1"/>
          <w:sz w:val="40"/>
        </w:rPr>
      </w:pPr>
    </w:p>
    <w:p>
      <w:pPr>
        <w:jc w:val="center"/>
        <w:rPr>
          <w:b w:val="1"/>
          <w:sz w:val="40"/>
        </w:rPr>
      </w:pPr>
    </w:p>
    <w:p>
      <w:pPr>
        <w:jc w:val="both"/>
      </w:pPr>
    </w:p>
    <w:p>
      <w:pPr>
        <w:jc w:val="center"/>
        <w:rPr>
          <w:b w:val="1"/>
        </w:rPr>
      </w:pPr>
    </w:p>
    <w:p>
      <w:pPr>
        <w:jc w:val="center"/>
        <w:rPr>
          <w:b w:val="1"/>
        </w:rPr>
      </w:pPr>
    </w:p>
    <w:p>
      <w:pPr>
        <w:jc w:val="center"/>
        <w:rPr>
          <w:b w:val="1"/>
        </w:rPr>
      </w:pPr>
    </w:p>
    <w:p>
      <w:pPr>
        <w:jc w:val="center"/>
        <w:rPr>
          <w:b w:val="1"/>
        </w:rPr>
      </w:pPr>
    </w:p>
    <w:p>
      <w:pPr>
        <w:jc w:val="center"/>
        <w:rPr>
          <w:b w:val="1"/>
          <w:color w:val="0000FF"/>
          <w:sz w:val="20"/>
        </w:rPr>
      </w:pPr>
    </w:p>
    <w:p>
      <w:pPr>
        <w:jc w:val="both"/>
        <w:rPr>
          <w:sz w:val="20"/>
        </w:rPr>
      </w:pPr>
    </w:p>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pPr>
        <w:jc w:val="center"/>
        <w:rPr>
          <w:b w:val="1"/>
          <w:sz w:val="40"/>
        </w:rPr>
      </w:pPr>
    </w:p>
    <w:p/>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Sz w:w="11906" w:h="16838" w:code="9"/>
      <w:pgMar w:left="1077" w:right="851" w:top="902" w:bottom="902" w:header="709" w:footer="709" w:gutter="0"/>
      <w:pgNumType w:start="2" w:chapSep="period"/>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jc w:val="right"/>
    </w:pPr>
    <w:r>
      <w:fldChar w:fldCharType="begin"/>
    </w:r>
    <w:r>
      <w:instrText xml:space="preserve"> PAGE   \* MERGEFORMAT </w:instrText>
    </w:r>
    <w:r>
      <w:fldChar w:fldCharType="separate"/>
    </w:r>
    <w:r>
      <w:rPr>
        <w:noProof w:val="1"/>
      </w:rPr>
      <w:t>#</w:t>
    </w:r>
    <w:r>
      <w:rPr>
        <w:noProof w:val="1"/>
      </w:rPr>
      <w:fldChar w:fldCharType="end"/>
    </w:r>
  </w:p>
  <w:p>
    <w:pPr>
      <w:pStyle w:val="P12"/>
      <w:ind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Align="right" w:y="1" w:yAlign="inline"/>
      <w:rPr>
        <w:rStyle w:val="C14"/>
      </w:rPr>
    </w:pPr>
    <w:r>
      <w:rPr>
        <w:rStyle w:val="C14"/>
      </w:rPr>
      <w:fldChar w:fldCharType="begin"/>
    </w:r>
    <w:r>
      <w:rPr>
        <w:rStyle w:val="C14"/>
      </w:rPr>
      <w:instrText xml:space="preserve">PAGE  </w:instrText>
    </w:r>
    <w:r>
      <w:rPr>
        <w:rStyle w:val="C14"/>
      </w:rPr>
      <w:fldChar w:fldCharType="separate"/>
    </w:r>
    <w:r>
      <w:rPr>
        <w:rStyle w:val="C14"/>
      </w:rPr>
      <w:t>#</w:t>
    </w:r>
    <w:r>
      <w:rPr>
        <w:rStyle w:val="C14"/>
      </w:rPr>
      <w:fldChar w:fldCharType="end"/>
    </w:r>
  </w:p>
  <w:p>
    <w:pPr>
      <w:pStyle w:val="P1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Pr>
    <w:r>
      <w:tab/>
    </w:r>
  </w:p>
</w:hdr>
</file>

<file path=word/numbering.xml><?xml version="1.0" encoding="utf-8"?>
<w:numbering xmlns:w="http://schemas.openxmlformats.org/wordprocessingml/2006/main">
  <w:abstractNum w:abstractNumId="0">
    <w:nsid w:val="04640F26"/>
    <w:multiLevelType w:val="hybridMultilevel"/>
    <w:lvl w:ilvl="0">
      <w:start w:val="1"/>
      <w:numFmt w:val="bullet"/>
      <w:suff w:val="tab"/>
      <w:lvlText w:val=""/>
      <w:lvlJc w:val="left"/>
      <w:pPr>
        <w:ind w:hanging="360" w:left="360"/>
        <w:tabs>
          <w:tab w:val="left" w:pos="360" w:leader="none"/>
        </w:tabs>
      </w:pPr>
      <w:rPr>
        <w:rFonts w:ascii="Symbol" w:hAnsi="Symbol"/>
      </w:rPr>
    </w:lvl>
    <w:lvl w:ilvl="1" w:tplc="1D0F3750">
      <w:start w:val="1"/>
      <w:numFmt w:val="decimal"/>
      <w:suff w:val="tab"/>
      <w:lvlText w:val="%1."/>
      <w:lvlJc w:val="left"/>
      <w:pPr/>
      <w:rPr/>
    </w:lvl>
    <w:lvl w:ilvl="2" w:tplc="71BF7AD0">
      <w:start w:val="1"/>
      <w:numFmt w:val="decimal"/>
      <w:suff w:val="tab"/>
      <w:lvlText w:val="%1."/>
      <w:lvlJc w:val="left"/>
      <w:pPr/>
      <w:rPr/>
    </w:lvl>
    <w:lvl w:ilvl="3" w:tplc="71AAB9A5">
      <w:start w:val="1"/>
      <w:numFmt w:val="decimal"/>
      <w:suff w:val="tab"/>
      <w:lvlText w:val="%1."/>
      <w:lvlJc w:val="left"/>
      <w:pPr/>
      <w:rPr/>
    </w:lvl>
    <w:lvl w:ilvl="4" w:tplc="584C85FE">
      <w:start w:val="1"/>
      <w:numFmt w:val="decimal"/>
      <w:suff w:val="tab"/>
      <w:lvlText w:val="%1."/>
      <w:lvlJc w:val="left"/>
      <w:pPr/>
      <w:rPr/>
    </w:lvl>
    <w:lvl w:ilvl="5" w:tplc="5BED5CB7">
      <w:start w:val="1"/>
      <w:numFmt w:val="decimal"/>
      <w:suff w:val="tab"/>
      <w:lvlText w:val="%1."/>
      <w:lvlJc w:val="left"/>
      <w:pPr/>
      <w:rPr/>
    </w:lvl>
    <w:lvl w:ilvl="6" w:tplc="16D0D105">
      <w:start w:val="1"/>
      <w:numFmt w:val="decimal"/>
      <w:suff w:val="tab"/>
      <w:lvlText w:val="%1."/>
      <w:lvlJc w:val="left"/>
      <w:pPr/>
      <w:rPr/>
    </w:lvl>
    <w:lvl w:ilvl="7" w:tplc="37065D91">
      <w:start w:val="1"/>
      <w:numFmt w:val="decimal"/>
      <w:suff w:val="tab"/>
      <w:lvlText w:val="%1."/>
      <w:lvlJc w:val="left"/>
      <w:pPr/>
      <w:rPr/>
    </w:lvl>
    <w:lvl w:ilvl="8" w:tplc="3F0F8F7F">
      <w:start w:val="1"/>
      <w:numFmt w:val="decimal"/>
      <w:suff w:val="tab"/>
      <w:lvlText w:val="%1."/>
      <w:lvlJc w:val="left"/>
      <w:pPr/>
      <w:rPr/>
    </w:lvl>
  </w:abstractNum>
  <w:abstractNum w:abstractNumId="1">
    <w:nsid w:val="0AA46D95"/>
    <w:multiLevelType w:val="hybridMultilevel"/>
    <w:lvl w:ilvl="0" w:tplc="04190011">
      <w:start w:val="1"/>
      <w:numFmt w:val="decimal"/>
      <w:suff w:val="tab"/>
      <w:lvlText w:val="%1)"/>
      <w:lvlJc w:val="left"/>
      <w:pPr>
        <w:ind w:hanging="360" w:left="720"/>
        <w:tabs>
          <w:tab w:val="left" w:pos="720" w:leader="none"/>
        </w:tabs>
      </w:pPr>
      <w:rPr/>
    </w:lvl>
    <w:lvl w:ilvl="1" w:tplc="1B90DDD6">
      <w:start w:val="1"/>
      <w:numFmt w:val="decimal"/>
      <w:suff w:val="tab"/>
      <w:lvlText w:val="%2."/>
      <w:lvlJc w:val="left"/>
      <w:pPr>
        <w:ind w:hanging="360" w:left="1440"/>
        <w:tabs>
          <w:tab w:val="left" w:pos="1440" w:leader="none"/>
        </w:tabs>
      </w:pPr>
      <w:rPr>
        <w:rFonts w:ascii="Times New Roman" w:hAnsi="Times New Roman"/>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2">
    <w:nsid w:val="1EC1127F"/>
    <w:multiLevelType w:val="hybridMultilevel"/>
    <w:lvl w:ilvl="0">
      <w:start w:val="1"/>
      <w:numFmt w:val="bullet"/>
      <w:suff w:val="tab"/>
      <w:lvlText w:val=""/>
      <w:lvlJc w:val="left"/>
      <w:pPr>
        <w:ind w:hanging="360" w:left="360"/>
        <w:tabs>
          <w:tab w:val="left" w:pos="360" w:leader="none"/>
        </w:tabs>
      </w:pPr>
      <w:rPr>
        <w:rFonts w:ascii="Symbol" w:hAnsi="Symbol"/>
      </w:rPr>
    </w:lvl>
    <w:lvl w:ilvl="1" w:tplc="6D191D46">
      <w:start w:val="1"/>
      <w:numFmt w:val="decimal"/>
      <w:suff w:val="tab"/>
      <w:lvlText w:val="%1."/>
      <w:lvlJc w:val="left"/>
      <w:pPr/>
      <w:rPr/>
    </w:lvl>
    <w:lvl w:ilvl="2" w:tplc="098ED894">
      <w:start w:val="1"/>
      <w:numFmt w:val="decimal"/>
      <w:suff w:val="tab"/>
      <w:lvlText w:val="%1."/>
      <w:lvlJc w:val="left"/>
      <w:pPr/>
      <w:rPr/>
    </w:lvl>
    <w:lvl w:ilvl="3" w:tplc="543CD69F">
      <w:start w:val="1"/>
      <w:numFmt w:val="decimal"/>
      <w:suff w:val="tab"/>
      <w:lvlText w:val="%1."/>
      <w:lvlJc w:val="left"/>
      <w:pPr/>
      <w:rPr/>
    </w:lvl>
    <w:lvl w:ilvl="4" w:tplc="79F19176">
      <w:start w:val="1"/>
      <w:numFmt w:val="decimal"/>
      <w:suff w:val="tab"/>
      <w:lvlText w:val="%1."/>
      <w:lvlJc w:val="left"/>
      <w:pPr/>
      <w:rPr/>
    </w:lvl>
    <w:lvl w:ilvl="5" w:tplc="540B036E">
      <w:start w:val="1"/>
      <w:numFmt w:val="decimal"/>
      <w:suff w:val="tab"/>
      <w:lvlText w:val="%1."/>
      <w:lvlJc w:val="left"/>
      <w:pPr/>
      <w:rPr/>
    </w:lvl>
    <w:lvl w:ilvl="6" w:tplc="268B2E28">
      <w:start w:val="1"/>
      <w:numFmt w:val="decimal"/>
      <w:suff w:val="tab"/>
      <w:lvlText w:val="%1."/>
      <w:lvlJc w:val="left"/>
      <w:pPr/>
      <w:rPr/>
    </w:lvl>
    <w:lvl w:ilvl="7" w:tplc="1FD8BC0E">
      <w:start w:val="1"/>
      <w:numFmt w:val="decimal"/>
      <w:suff w:val="tab"/>
      <w:lvlText w:val="%1."/>
      <w:lvlJc w:val="left"/>
      <w:pPr/>
      <w:rPr/>
    </w:lvl>
    <w:lvl w:ilvl="8" w:tplc="2E44232C">
      <w:start w:val="1"/>
      <w:numFmt w:val="decimal"/>
      <w:suff w:val="tab"/>
      <w:lvlText w:val="%1."/>
      <w:lvlJc w:val="left"/>
      <w:pPr/>
      <w:rPr/>
    </w:lvl>
  </w:abstractNum>
  <w:abstractNum w:abstractNumId="3">
    <w:nsid w:val="3CA82AED"/>
    <w:multiLevelType w:val="hybridMultilevel"/>
    <w:lvl w:ilvl="0" w:tplc="04190001">
      <w:start w:val="1"/>
      <w:numFmt w:val="bullet"/>
      <w:suff w:val="tab"/>
      <w:lvlText w:val=""/>
      <w:lvlJc w:val="left"/>
      <w:pPr>
        <w:ind w:hanging="360" w:left="1500"/>
        <w:tabs>
          <w:tab w:val="left" w:pos="1500" w:leader="none"/>
        </w:tabs>
      </w:pPr>
      <w:rPr>
        <w:rFonts w:ascii="Symbol" w:hAnsi="Symbol"/>
      </w:rPr>
    </w:lvl>
    <w:lvl w:ilvl="1" w:tplc="04190003">
      <w:start w:val="1"/>
      <w:numFmt w:val="bullet"/>
      <w:suff w:val="tab"/>
      <w:lvlText w:val="o"/>
      <w:lvlJc w:val="left"/>
      <w:pPr>
        <w:ind w:hanging="360" w:left="2220"/>
        <w:tabs>
          <w:tab w:val="left" w:pos="2220" w:leader="none"/>
        </w:tabs>
      </w:pPr>
      <w:rPr>
        <w:rFonts w:ascii="Courier New" w:hAnsi="Courier New"/>
      </w:rPr>
    </w:lvl>
    <w:lvl w:ilvl="2" w:tplc="04190005">
      <w:start w:val="1"/>
      <w:numFmt w:val="bullet"/>
      <w:suff w:val="tab"/>
      <w:lvlText w:val=""/>
      <w:lvlJc w:val="left"/>
      <w:pPr>
        <w:ind w:hanging="360" w:left="2940"/>
        <w:tabs>
          <w:tab w:val="left" w:pos="2940" w:leader="none"/>
        </w:tabs>
      </w:pPr>
      <w:rPr>
        <w:rFonts w:ascii="Wingdings" w:hAnsi="Wingdings"/>
      </w:rPr>
    </w:lvl>
    <w:lvl w:ilvl="3" w:tplc="04190001">
      <w:start w:val="1"/>
      <w:numFmt w:val="bullet"/>
      <w:suff w:val="tab"/>
      <w:lvlText w:val=""/>
      <w:lvlJc w:val="left"/>
      <w:pPr>
        <w:ind w:hanging="360" w:left="3660"/>
        <w:tabs>
          <w:tab w:val="left" w:pos="3660" w:leader="none"/>
        </w:tabs>
      </w:pPr>
      <w:rPr>
        <w:rFonts w:ascii="Symbol" w:hAnsi="Symbol"/>
      </w:rPr>
    </w:lvl>
    <w:lvl w:ilvl="4" w:tplc="04190003">
      <w:start w:val="1"/>
      <w:numFmt w:val="bullet"/>
      <w:suff w:val="tab"/>
      <w:lvlText w:val="o"/>
      <w:lvlJc w:val="left"/>
      <w:pPr>
        <w:ind w:hanging="360" w:left="4380"/>
        <w:tabs>
          <w:tab w:val="left" w:pos="4380" w:leader="none"/>
        </w:tabs>
      </w:pPr>
      <w:rPr>
        <w:rFonts w:ascii="Courier New" w:hAnsi="Courier New"/>
      </w:rPr>
    </w:lvl>
    <w:lvl w:ilvl="5" w:tplc="04190005">
      <w:start w:val="1"/>
      <w:numFmt w:val="bullet"/>
      <w:suff w:val="tab"/>
      <w:lvlText w:val=""/>
      <w:lvlJc w:val="left"/>
      <w:pPr>
        <w:ind w:hanging="360" w:left="5100"/>
        <w:tabs>
          <w:tab w:val="left" w:pos="5100" w:leader="none"/>
        </w:tabs>
      </w:pPr>
      <w:rPr>
        <w:rFonts w:ascii="Wingdings" w:hAnsi="Wingdings"/>
      </w:rPr>
    </w:lvl>
    <w:lvl w:ilvl="6" w:tplc="04190001">
      <w:start w:val="1"/>
      <w:numFmt w:val="bullet"/>
      <w:suff w:val="tab"/>
      <w:lvlText w:val=""/>
      <w:lvlJc w:val="left"/>
      <w:pPr>
        <w:ind w:hanging="360" w:left="5820"/>
        <w:tabs>
          <w:tab w:val="left" w:pos="5820" w:leader="none"/>
        </w:tabs>
      </w:pPr>
      <w:rPr>
        <w:rFonts w:ascii="Symbol" w:hAnsi="Symbol"/>
      </w:rPr>
    </w:lvl>
    <w:lvl w:ilvl="7" w:tplc="04190003">
      <w:start w:val="1"/>
      <w:numFmt w:val="bullet"/>
      <w:suff w:val="tab"/>
      <w:lvlText w:val="o"/>
      <w:lvlJc w:val="left"/>
      <w:pPr>
        <w:ind w:hanging="360" w:left="6540"/>
        <w:tabs>
          <w:tab w:val="left" w:pos="6540" w:leader="none"/>
        </w:tabs>
      </w:pPr>
      <w:rPr>
        <w:rFonts w:ascii="Courier New" w:hAnsi="Courier New"/>
      </w:rPr>
    </w:lvl>
    <w:lvl w:ilvl="8" w:tplc="04190005">
      <w:start w:val="1"/>
      <w:numFmt w:val="bullet"/>
      <w:suff w:val="tab"/>
      <w:lvlText w:val=""/>
      <w:lvlJc w:val="left"/>
      <w:pPr>
        <w:ind w:hanging="360" w:left="7260"/>
        <w:tabs>
          <w:tab w:val="left" w:pos="7260" w:leader="none"/>
        </w:tabs>
      </w:pPr>
      <w:rPr>
        <w:rFonts w:ascii="Wingdings" w:hAnsi="Wingdings"/>
      </w:rPr>
    </w:lvl>
  </w:abstractNum>
  <w:abstractNum w:abstractNumId="4">
    <w:nsid w:val="3D4703D6"/>
    <w:multiLevelType w:val="hybridMultilevel"/>
    <w:lvl w:ilvl="0" w:tplc="69CC2D26">
      <w:start w:val="2003"/>
      <w:numFmt w:val="bullet"/>
      <w:suff w:val="tab"/>
      <w:lvlText w:val="-"/>
      <w:lvlJc w:val="left"/>
      <w:pPr>
        <w:ind w:hanging="360" w:left="360"/>
        <w:tabs>
          <w:tab w:val="left" w:pos="360" w:leader="none"/>
        </w:tabs>
      </w:pPr>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5">
    <w:nsid w:val="4E753029"/>
    <w:multiLevelType w:val="hybridMultilevel"/>
    <w:lvl w:ilvl="0" w:tplc="FFFFFFFF">
      <w:start w:val="1"/>
      <w:numFmt w:val="bullet"/>
      <w:suff w:val="tab"/>
      <w:lvlText w:val=""/>
      <w:lvlJc w:val="left"/>
      <w:pPr>
        <w:ind w:hanging="567" w:left="567"/>
        <w:tabs>
          <w:tab w:val="left" w:pos="567" w:leader="none"/>
        </w:tabs>
      </w:pPr>
      <w:rPr>
        <w:rFonts w:ascii="Symbol" w:hAnsi="Symbol"/>
      </w:rPr>
    </w:lvl>
    <w:lvl w:ilvl="1" w:tplc="FFFFFFFF">
      <w:start w:val="1"/>
      <w:numFmt w:val="bullet"/>
      <w:suff w:val="tab"/>
      <w:lvlText w:val="o"/>
      <w:lvlJc w:val="left"/>
      <w:pPr>
        <w:ind w:hanging="360" w:left="1440"/>
        <w:tabs>
          <w:tab w:val="left" w:pos="1440" w:leader="none"/>
        </w:tabs>
      </w:pPr>
      <w:rPr>
        <w:rFonts w:ascii="Courier New" w:hAnsi="Courier New"/>
      </w:rPr>
    </w:lvl>
    <w:lvl w:ilvl="2" w:tplc="FFFFFFFF">
      <w:start w:val="1"/>
      <w:numFmt w:val="bullet"/>
      <w:suff w:val="tab"/>
      <w:lvlText w:val=""/>
      <w:lvlJc w:val="left"/>
      <w:pPr>
        <w:ind w:hanging="360" w:left="2160"/>
        <w:tabs>
          <w:tab w:val="left" w:pos="2160" w:leader="none"/>
        </w:tabs>
      </w:pPr>
      <w:rPr>
        <w:rFonts w:ascii="Wingdings" w:hAnsi="Wingdings"/>
      </w:rPr>
    </w:lvl>
    <w:lvl w:ilvl="3" w:tplc="FFFFFFFF">
      <w:start w:val="1"/>
      <w:numFmt w:val="bullet"/>
      <w:suff w:val="tab"/>
      <w:lvlText w:val=""/>
      <w:lvlJc w:val="left"/>
      <w:pPr>
        <w:ind w:hanging="360" w:left="2880"/>
        <w:tabs>
          <w:tab w:val="left" w:pos="2880" w:leader="none"/>
        </w:tabs>
      </w:pPr>
      <w:rPr>
        <w:rFonts w:ascii="Symbol" w:hAnsi="Symbol"/>
      </w:rPr>
    </w:lvl>
    <w:lvl w:ilvl="4" w:tplc="FFFFFFFF">
      <w:start w:val="1"/>
      <w:numFmt w:val="bullet"/>
      <w:suff w:val="tab"/>
      <w:lvlText w:val="o"/>
      <w:lvlJc w:val="left"/>
      <w:pPr>
        <w:ind w:hanging="360" w:left="3600"/>
        <w:tabs>
          <w:tab w:val="left" w:pos="3600" w:leader="none"/>
        </w:tabs>
      </w:pPr>
      <w:rPr>
        <w:rFonts w:ascii="Courier New" w:hAnsi="Courier New"/>
      </w:rPr>
    </w:lvl>
    <w:lvl w:ilvl="5" w:tplc="FFFFFFFF">
      <w:start w:val="1"/>
      <w:numFmt w:val="bullet"/>
      <w:suff w:val="tab"/>
      <w:lvlText w:val=""/>
      <w:lvlJc w:val="left"/>
      <w:pPr>
        <w:ind w:hanging="360" w:left="4320"/>
        <w:tabs>
          <w:tab w:val="left" w:pos="4320" w:leader="none"/>
        </w:tabs>
      </w:pPr>
      <w:rPr>
        <w:rFonts w:ascii="Wingdings" w:hAnsi="Wingdings"/>
      </w:rPr>
    </w:lvl>
    <w:lvl w:ilvl="6" w:tplc="FFFFFFFF">
      <w:start w:val="1"/>
      <w:numFmt w:val="bullet"/>
      <w:suff w:val="tab"/>
      <w:lvlText w:val=""/>
      <w:lvlJc w:val="left"/>
      <w:pPr>
        <w:ind w:hanging="360" w:left="5040"/>
        <w:tabs>
          <w:tab w:val="left" w:pos="5040" w:leader="none"/>
        </w:tabs>
      </w:pPr>
      <w:rPr>
        <w:rFonts w:ascii="Symbol" w:hAnsi="Symbol"/>
      </w:rPr>
    </w:lvl>
    <w:lvl w:ilvl="7" w:tplc="FFFFFFFF">
      <w:start w:val="1"/>
      <w:numFmt w:val="bullet"/>
      <w:suff w:val="tab"/>
      <w:lvlText w:val="o"/>
      <w:lvlJc w:val="left"/>
      <w:pPr>
        <w:ind w:hanging="360" w:left="5760"/>
        <w:tabs>
          <w:tab w:val="left" w:pos="5760" w:leader="none"/>
        </w:tabs>
      </w:pPr>
      <w:rPr>
        <w:rFonts w:ascii="Courier New" w:hAnsi="Courier New"/>
      </w:rPr>
    </w:lvl>
    <w:lvl w:ilvl="8" w:tplc="FFFFFFFF">
      <w:start w:val="1"/>
      <w:numFmt w:val="bullet"/>
      <w:suff w:val="tab"/>
      <w:lvlText w:val=""/>
      <w:lvlJc w:val="left"/>
      <w:pPr>
        <w:ind w:hanging="360" w:left="6480"/>
        <w:tabs>
          <w:tab w:val="left" w:pos="6480" w:leader="none"/>
        </w:tabs>
      </w:pPr>
      <w:rPr>
        <w:rFonts w:ascii="Wingdings" w:hAnsi="Wingdings"/>
      </w:rPr>
    </w:lvl>
  </w:abstractNum>
  <w:abstractNum w:abstractNumId="6">
    <w:nsid w:val="4F5C4CB6"/>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7">
    <w:nsid w:val="5BFB6EFD"/>
    <w:multiLevelType w:val="hybridMultilevel"/>
    <w:lvl w:ilvl="0" w:tplc="0419000F">
      <w:start w:val="1"/>
      <w:numFmt w:val="decimal"/>
      <w:suff w:val="tab"/>
      <w:lvlText w:val="%1."/>
      <w:lvlJc w:val="left"/>
      <w:pPr>
        <w:ind w:hanging="360" w:left="1440"/>
      </w:pPr>
      <w:rPr/>
    </w:lvl>
    <w:lvl w:ilvl="1" w:tplc="04190019">
      <w:start w:val="1"/>
      <w:numFmt w:val="lowerLetter"/>
      <w:suff w:val="tab"/>
      <w:lvlText w:val="%2."/>
      <w:lvlJc w:val="left"/>
      <w:pPr>
        <w:ind w:hanging="360" w:left="2160"/>
      </w:pPr>
      <w:rPr/>
    </w:lvl>
    <w:lvl w:ilvl="2" w:tplc="0419001B">
      <w:start w:val="1"/>
      <w:numFmt w:val="lowerRoman"/>
      <w:suff w:val="tab"/>
      <w:lvlText w:val="%3."/>
      <w:lvlJc w:val="right"/>
      <w:pPr>
        <w:ind w:hanging="180" w:left="2880"/>
      </w:pPr>
      <w:rPr/>
    </w:lvl>
    <w:lvl w:ilvl="3" w:tplc="0419000F">
      <w:start w:val="1"/>
      <w:numFmt w:val="decimal"/>
      <w:suff w:val="tab"/>
      <w:lvlText w:val="%4."/>
      <w:lvlJc w:val="left"/>
      <w:pPr>
        <w:ind w:hanging="360" w:left="3600"/>
      </w:pPr>
      <w:rPr/>
    </w:lvl>
    <w:lvl w:ilvl="4" w:tplc="04190019">
      <w:start w:val="1"/>
      <w:numFmt w:val="lowerLetter"/>
      <w:suff w:val="tab"/>
      <w:lvlText w:val="%5."/>
      <w:lvlJc w:val="left"/>
      <w:pPr>
        <w:ind w:hanging="360" w:left="4320"/>
      </w:pPr>
      <w:rPr/>
    </w:lvl>
    <w:lvl w:ilvl="5" w:tplc="0419001B">
      <w:start w:val="1"/>
      <w:numFmt w:val="lowerRoman"/>
      <w:suff w:val="tab"/>
      <w:lvlText w:val="%6."/>
      <w:lvlJc w:val="right"/>
      <w:pPr>
        <w:ind w:hanging="180" w:left="5040"/>
      </w:pPr>
      <w:rPr/>
    </w:lvl>
    <w:lvl w:ilvl="6" w:tplc="0419000F">
      <w:start w:val="1"/>
      <w:numFmt w:val="decimal"/>
      <w:suff w:val="tab"/>
      <w:lvlText w:val="%7."/>
      <w:lvlJc w:val="left"/>
      <w:pPr>
        <w:ind w:hanging="360" w:left="5760"/>
      </w:pPr>
      <w:rPr/>
    </w:lvl>
    <w:lvl w:ilvl="7" w:tplc="04190019">
      <w:start w:val="1"/>
      <w:numFmt w:val="lowerLetter"/>
      <w:suff w:val="tab"/>
      <w:lvlText w:val="%8."/>
      <w:lvlJc w:val="left"/>
      <w:pPr>
        <w:ind w:hanging="360" w:left="6480"/>
      </w:pPr>
      <w:rPr/>
    </w:lvl>
    <w:lvl w:ilvl="8" w:tplc="0419001B">
      <w:start w:val="1"/>
      <w:numFmt w:val="lowerRoman"/>
      <w:suff w:val="tab"/>
      <w:lvlText w:val="%9."/>
      <w:lvlJc w:val="right"/>
      <w:pPr>
        <w:ind w:hanging="180" w:left="7200"/>
      </w:pPr>
      <w:rPr/>
    </w:lvl>
  </w:abstractNum>
  <w:abstractNum w:abstractNumId="8">
    <w:nsid w:val="5CEB5DAA"/>
    <w:multiLevelType w:val="hybridMultilevel"/>
    <w:lvl w:ilvl="0" w:tplc="69CC2D26">
      <w:start w:val="2003"/>
      <w:numFmt w:val="bullet"/>
      <w:suff w:val="tab"/>
      <w:lvlText w:val="-"/>
      <w:lvlJc w:val="left"/>
      <w:pPr>
        <w:ind w:hanging="360" w:left="420"/>
        <w:tabs>
          <w:tab w:val="left" w:pos="420" w:leader="none"/>
        </w:tabs>
      </w:pPr>
      <w:rPr/>
    </w:lvl>
    <w:lvl w:ilvl="1" w:tplc="04190003">
      <w:start w:val="1"/>
      <w:numFmt w:val="bullet"/>
      <w:suff w:val="tab"/>
      <w:lvlText w:val="o"/>
      <w:lvlJc w:val="left"/>
      <w:pPr>
        <w:ind w:hanging="360" w:left="1500"/>
        <w:tabs>
          <w:tab w:val="left" w:pos="1500" w:leader="none"/>
        </w:tabs>
      </w:pPr>
      <w:rPr>
        <w:rFonts w:ascii="Courier New" w:hAnsi="Courier New"/>
      </w:rPr>
    </w:lvl>
    <w:lvl w:ilvl="2" w:tplc="04190005">
      <w:start w:val="1"/>
      <w:numFmt w:val="bullet"/>
      <w:suff w:val="tab"/>
      <w:lvlText w:val=""/>
      <w:lvlJc w:val="left"/>
      <w:pPr>
        <w:ind w:hanging="360" w:left="2220"/>
        <w:tabs>
          <w:tab w:val="left" w:pos="2220" w:leader="none"/>
        </w:tabs>
      </w:pPr>
      <w:rPr>
        <w:rFonts w:ascii="Wingdings" w:hAnsi="Wingdings"/>
      </w:rPr>
    </w:lvl>
    <w:lvl w:ilvl="3" w:tplc="04190001">
      <w:start w:val="1"/>
      <w:numFmt w:val="bullet"/>
      <w:suff w:val="tab"/>
      <w:lvlText w:val=""/>
      <w:lvlJc w:val="left"/>
      <w:pPr>
        <w:ind w:hanging="360" w:left="2940"/>
        <w:tabs>
          <w:tab w:val="left" w:pos="2940" w:leader="none"/>
        </w:tabs>
      </w:pPr>
      <w:rPr>
        <w:rFonts w:ascii="Symbol" w:hAnsi="Symbol"/>
      </w:rPr>
    </w:lvl>
    <w:lvl w:ilvl="4" w:tplc="04190003">
      <w:start w:val="1"/>
      <w:numFmt w:val="bullet"/>
      <w:suff w:val="tab"/>
      <w:lvlText w:val="o"/>
      <w:lvlJc w:val="left"/>
      <w:pPr>
        <w:ind w:hanging="360" w:left="3660"/>
        <w:tabs>
          <w:tab w:val="left" w:pos="3660" w:leader="none"/>
        </w:tabs>
      </w:pPr>
      <w:rPr>
        <w:rFonts w:ascii="Courier New" w:hAnsi="Courier New"/>
      </w:rPr>
    </w:lvl>
    <w:lvl w:ilvl="5" w:tplc="04190005">
      <w:start w:val="1"/>
      <w:numFmt w:val="bullet"/>
      <w:suff w:val="tab"/>
      <w:lvlText w:val=""/>
      <w:lvlJc w:val="left"/>
      <w:pPr>
        <w:ind w:hanging="360" w:left="4380"/>
        <w:tabs>
          <w:tab w:val="left" w:pos="4380" w:leader="none"/>
        </w:tabs>
      </w:pPr>
      <w:rPr>
        <w:rFonts w:ascii="Wingdings" w:hAnsi="Wingdings"/>
      </w:rPr>
    </w:lvl>
    <w:lvl w:ilvl="6" w:tplc="04190001">
      <w:start w:val="1"/>
      <w:numFmt w:val="bullet"/>
      <w:suff w:val="tab"/>
      <w:lvlText w:val=""/>
      <w:lvlJc w:val="left"/>
      <w:pPr>
        <w:ind w:hanging="360" w:left="5100"/>
        <w:tabs>
          <w:tab w:val="left" w:pos="5100" w:leader="none"/>
        </w:tabs>
      </w:pPr>
      <w:rPr>
        <w:rFonts w:ascii="Symbol" w:hAnsi="Symbol"/>
      </w:rPr>
    </w:lvl>
    <w:lvl w:ilvl="7" w:tplc="04190003">
      <w:start w:val="1"/>
      <w:numFmt w:val="bullet"/>
      <w:suff w:val="tab"/>
      <w:lvlText w:val="o"/>
      <w:lvlJc w:val="left"/>
      <w:pPr>
        <w:ind w:hanging="360" w:left="5820"/>
        <w:tabs>
          <w:tab w:val="left" w:pos="5820" w:leader="none"/>
        </w:tabs>
      </w:pPr>
      <w:rPr>
        <w:rFonts w:ascii="Courier New" w:hAnsi="Courier New"/>
      </w:rPr>
    </w:lvl>
    <w:lvl w:ilvl="8" w:tplc="04190005">
      <w:start w:val="1"/>
      <w:numFmt w:val="bullet"/>
      <w:suff w:val="tab"/>
      <w:lvlText w:val=""/>
      <w:lvlJc w:val="left"/>
      <w:pPr>
        <w:ind w:hanging="360" w:left="6540"/>
        <w:tabs>
          <w:tab w:val="left" w:pos="6540" w:leader="none"/>
        </w:tabs>
      </w:pPr>
      <w:rPr>
        <w:rFonts w:ascii="Wingdings" w:hAnsi="Wingdings"/>
      </w:rPr>
    </w:lvl>
  </w:abstractNum>
  <w:abstractNum w:abstractNumId="9">
    <w:nsid w:val="644C033A"/>
    <w:multiLevelType w:val="hybridMultilevel"/>
    <w:lvl w:ilvl="0">
      <w:start w:val="1"/>
      <w:numFmt w:val="bullet"/>
      <w:suff w:val="tab"/>
      <w:lvlText w:val=""/>
      <w:lvlJc w:val="left"/>
      <w:pPr>
        <w:ind w:hanging="360" w:left="360"/>
        <w:tabs>
          <w:tab w:val="left" w:pos="360" w:leader="none"/>
        </w:tabs>
      </w:pPr>
      <w:rPr>
        <w:rFonts w:ascii="Symbol" w:hAnsi="Symbol"/>
      </w:rPr>
    </w:lvl>
    <w:lvl w:ilvl="1" w:tplc="3E4132D0">
      <w:start w:val="1"/>
      <w:numFmt w:val="decimal"/>
      <w:suff w:val="tab"/>
      <w:lvlText w:val="%1."/>
      <w:lvlJc w:val="left"/>
      <w:pPr/>
      <w:rPr/>
    </w:lvl>
    <w:lvl w:ilvl="2" w:tplc="4F9DAFE1">
      <w:start w:val="1"/>
      <w:numFmt w:val="decimal"/>
      <w:suff w:val="tab"/>
      <w:lvlText w:val="%1."/>
      <w:lvlJc w:val="left"/>
      <w:pPr/>
      <w:rPr/>
    </w:lvl>
    <w:lvl w:ilvl="3" w:tplc="649F33BD">
      <w:start w:val="1"/>
      <w:numFmt w:val="decimal"/>
      <w:suff w:val="tab"/>
      <w:lvlText w:val="%1."/>
      <w:lvlJc w:val="left"/>
      <w:pPr/>
      <w:rPr/>
    </w:lvl>
    <w:lvl w:ilvl="4" w:tplc="69EE21D3">
      <w:start w:val="1"/>
      <w:numFmt w:val="decimal"/>
      <w:suff w:val="tab"/>
      <w:lvlText w:val="%1."/>
      <w:lvlJc w:val="left"/>
      <w:pPr/>
      <w:rPr/>
    </w:lvl>
    <w:lvl w:ilvl="5" w:tplc="2C458AF2">
      <w:start w:val="1"/>
      <w:numFmt w:val="decimal"/>
      <w:suff w:val="tab"/>
      <w:lvlText w:val="%1."/>
      <w:lvlJc w:val="left"/>
      <w:pPr/>
      <w:rPr/>
    </w:lvl>
    <w:lvl w:ilvl="6" w:tplc="63025FB0">
      <w:start w:val="1"/>
      <w:numFmt w:val="decimal"/>
      <w:suff w:val="tab"/>
      <w:lvlText w:val="%1."/>
      <w:lvlJc w:val="left"/>
      <w:pPr/>
      <w:rPr/>
    </w:lvl>
    <w:lvl w:ilvl="7" w:tplc="60017B95">
      <w:start w:val="1"/>
      <w:numFmt w:val="decimal"/>
      <w:suff w:val="tab"/>
      <w:lvlText w:val="%1."/>
      <w:lvlJc w:val="left"/>
      <w:pPr/>
      <w:rPr/>
    </w:lvl>
    <w:lvl w:ilvl="8" w:tplc="2E4FC151">
      <w:start w:val="1"/>
      <w:numFmt w:val="decimal"/>
      <w:suff w:val="tab"/>
      <w:lvlText w:val="%1."/>
      <w:lvlJc w:val="left"/>
      <w:pPr/>
      <w:rPr/>
    </w:lvl>
  </w:abstractNum>
  <w:abstractNum w:abstractNumId="10">
    <w:nsid w:val="706D6817"/>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6"/>
  </w:num>
  <w:num w:numId="3">
    <w:abstractNumId w:val="10"/>
  </w:num>
  <w:num w:numId="4">
    <w:abstractNumId w:val="5"/>
  </w:num>
  <w:num w:numId="5">
    <w:abstractNumId w:val="0"/>
  </w:num>
  <w:num w:numId="6">
    <w:abstractNumId w:val="2"/>
  </w:num>
  <w:num w:numId="7">
    <w:abstractNumId w:val="4"/>
  </w:num>
  <w:num w:numId="8">
    <w:abstractNumId w:val="8"/>
  </w:num>
  <w:num w:numId="9">
    <w:abstractNumId w:val="9"/>
  </w:num>
  <w:num w:numId="10">
    <w:abstractNumId w:val="1"/>
  </w:num>
  <w:num w:numId="11">
    <w:abstractNumId w:val="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tLeast" w:line="120" w:before="0" w:after="100" w:beforeAutospacing="0" w:afterAutospacing="1"/>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heading 1"/>
    <w:basedOn w:val="P0"/>
    <w:next w:val="P0"/>
    <w:link w:val="C3"/>
    <w:qFormat/>
    <w:pPr>
      <w:keepNext w:val="1"/>
      <w:spacing w:before="240" w:after="60" w:beforeAutospacing="0" w:afterAutospacing="0"/>
      <w:outlineLvl w:val="0"/>
    </w:pPr>
    <w:rPr>
      <w:rFonts w:ascii="Arial" w:hAnsi="Arial"/>
      <w:b w:val="1"/>
      <w:sz w:val="32"/>
    </w:rPr>
  </w:style>
  <w:style w:type="paragraph" w:styleId="P2">
    <w:name w:val="heading 2"/>
    <w:basedOn w:val="P0"/>
    <w:next w:val="P0"/>
    <w:link w:val="C4"/>
    <w:qFormat/>
    <w:pPr>
      <w:keepNext w:val="1"/>
      <w:shd w:val="clear" w:fill="FFFFFF"/>
      <w:jc w:val="center"/>
      <w:outlineLvl w:val="1"/>
    </w:pPr>
    <w:rPr>
      <w:rFonts w:ascii="Verdana" w:hAnsi="Verdana"/>
    </w:rPr>
  </w:style>
  <w:style w:type="paragraph" w:styleId="P3">
    <w:name w:val="heading 3"/>
    <w:basedOn w:val="P0"/>
    <w:next w:val="P0"/>
    <w:link w:val="C5"/>
    <w:qFormat/>
    <w:pPr>
      <w:keepNext w:val="1"/>
      <w:spacing w:before="240" w:after="60" w:beforeAutospacing="0" w:afterAutospacing="0"/>
      <w:outlineLvl w:val="2"/>
    </w:pPr>
    <w:rPr>
      <w:rFonts w:ascii="Arial" w:hAnsi="Arial"/>
      <w:b w:val="1"/>
      <w:sz w:val="26"/>
    </w:rPr>
  </w:style>
  <w:style w:type="paragraph" w:styleId="P4">
    <w:name w:val="heading 4"/>
    <w:basedOn w:val="P0"/>
    <w:next w:val="P0"/>
    <w:link w:val="C6"/>
    <w:qFormat/>
    <w:pPr>
      <w:keepNext w:val="1"/>
      <w:spacing w:before="240" w:after="60" w:beforeAutospacing="0" w:afterAutospacing="0"/>
      <w:outlineLvl w:val="3"/>
    </w:pPr>
    <w:rPr>
      <w:b w:val="1"/>
      <w:sz w:val="28"/>
    </w:rPr>
  </w:style>
  <w:style w:type="paragraph" w:styleId="P5">
    <w:name w:val="heading 5"/>
    <w:basedOn w:val="P0"/>
    <w:next w:val="P0"/>
    <w:link w:val="C7"/>
    <w:qFormat/>
    <w:pPr>
      <w:spacing w:before="240" w:after="60" w:beforeAutospacing="0" w:afterAutospacing="0"/>
      <w:outlineLvl w:val="4"/>
    </w:pPr>
    <w:rPr>
      <w:b w:val="1"/>
      <w:i w:val="1"/>
      <w:sz w:val="26"/>
    </w:rPr>
  </w:style>
  <w:style w:type="paragraph" w:styleId="P6">
    <w:name w:val="heading 7"/>
    <w:basedOn w:val="P0"/>
    <w:next w:val="P0"/>
    <w:link w:val="C8"/>
    <w:qFormat/>
    <w:pPr>
      <w:spacing w:before="240" w:after="60" w:beforeAutospacing="0" w:afterAutospacing="0"/>
      <w:outlineLvl w:val="6"/>
    </w:pPr>
    <w:rPr/>
  </w:style>
  <w:style w:type="paragraph" w:styleId="P7">
    <w:name w:val="heading 9"/>
    <w:basedOn w:val="P0"/>
    <w:next w:val="P0"/>
    <w:link w:val="C9"/>
    <w:qFormat/>
    <w:pPr>
      <w:spacing w:before="240" w:after="60" w:beforeAutospacing="0" w:afterAutospacing="0"/>
      <w:outlineLvl w:val="8"/>
    </w:pPr>
    <w:rPr>
      <w:rFonts w:ascii="Arial" w:hAnsi="Arial"/>
      <w:sz w:val="22"/>
    </w:rPr>
  </w:style>
  <w:style w:type="paragraph" w:styleId="P8">
    <w:name w:val="Статья"/>
    <w:basedOn w:val="P0"/>
    <w:pPr>
      <w:spacing w:lineRule="auto" w:line="360" w:before="240" w:after="240" w:beforeAutospacing="0" w:afterAutospacing="0"/>
      <w:jc w:val="both"/>
    </w:pPr>
    <w:rPr>
      <w:sz w:val="28"/>
    </w:rPr>
  </w:style>
  <w:style w:type="paragraph" w:styleId="P9">
    <w:name w:val="Body Text"/>
    <w:basedOn w:val="P0"/>
    <w:link w:val="C10"/>
    <w:pPr>
      <w:suppressAutoHyphens w:val="1"/>
      <w:spacing w:after="120" w:beforeAutospacing="0" w:afterAutospacing="0"/>
    </w:pPr>
    <w:rPr/>
  </w:style>
  <w:style w:type="paragraph" w:styleId="P10">
    <w:name w:val="Normal (Web)"/>
    <w:basedOn w:val="P0"/>
    <w:pPr>
      <w:spacing w:before="100" w:after="100" w:beforeAutospacing="1" w:afterAutospacing="1"/>
    </w:pPr>
    <w:rPr/>
  </w:style>
  <w:style w:type="paragraph" w:styleId="P11">
    <w:name w:val="footnote text"/>
    <w:basedOn w:val="P0"/>
    <w:link w:val="C11"/>
    <w:semiHidden/>
    <w:pPr/>
    <w:rPr>
      <w:sz w:val="20"/>
    </w:rPr>
  </w:style>
  <w:style w:type="paragraph" w:styleId="P12">
    <w:name w:val="footer"/>
    <w:basedOn w:val="P0"/>
    <w:link w:val="C13"/>
    <w:pPr>
      <w:tabs>
        <w:tab w:val="center" w:pos="4677" w:leader="none"/>
        <w:tab w:val="right" w:pos="9355" w:leader="none"/>
      </w:tabs>
    </w:pPr>
    <w:rPr/>
  </w:style>
  <w:style w:type="paragraph" w:styleId="P13">
    <w:name w:val="Основной текст 21"/>
    <w:basedOn w:val="P0"/>
    <w:pPr>
      <w:tabs>
        <w:tab w:val="left" w:pos="8222" w:leader="none"/>
      </w:tabs>
      <w:ind w:right="-1759"/>
    </w:pPr>
    <w:rPr>
      <w:sz w:val="28"/>
    </w:rPr>
  </w:style>
  <w:style w:type="paragraph" w:styleId="P14">
    <w:name w:val="header"/>
    <w:basedOn w:val="P0"/>
    <w:link w:val="C15"/>
    <w:pPr>
      <w:tabs>
        <w:tab w:val="center" w:pos="4677" w:leader="none"/>
        <w:tab w:val="right" w:pos="9355" w:leader="none"/>
      </w:tabs>
    </w:pPr>
    <w:rPr/>
  </w:style>
  <w:style w:type="paragraph" w:styleId="P15">
    <w:name w:val="zag_arial_100"/>
    <w:basedOn w:val="P0"/>
    <w:pPr>
      <w:spacing w:before="100" w:after="100" w:beforeAutospacing="1" w:afterAutospacing="1"/>
      <w:jc w:val="center"/>
    </w:pPr>
    <w:rPr>
      <w:rFonts w:ascii="Arial" w:hAnsi="Arial"/>
      <w:b w:val="1"/>
    </w:rPr>
  </w:style>
  <w:style w:type="paragraph" w:styleId="P16">
    <w:name w:val="Body Text 2"/>
    <w:basedOn w:val="P0"/>
    <w:link w:val="C18"/>
    <w:pPr>
      <w:spacing w:lineRule="auto" w:line="480" w:after="120" w:beforeAutospacing="0" w:afterAutospacing="0"/>
    </w:pPr>
    <w:rPr/>
  </w:style>
  <w:style w:type="paragraph" w:styleId="P17">
    <w:name w:val="Body Text 3"/>
    <w:basedOn w:val="P0"/>
    <w:link w:val="C19"/>
    <w:pPr>
      <w:spacing w:after="120" w:beforeAutospacing="0" w:afterAutospacing="0"/>
    </w:pPr>
    <w:rPr>
      <w:sz w:val="16"/>
    </w:rPr>
  </w:style>
  <w:style w:type="paragraph" w:styleId="P18">
    <w:name w:val="table"/>
    <w:basedOn w:val="P0"/>
    <w:pPr>
      <w:spacing w:before="100" w:after="100" w:beforeAutospacing="1" w:afterAutospacing="1"/>
    </w:pPr>
    <w:rPr>
      <w:sz w:val="22"/>
    </w:rPr>
  </w:style>
  <w:style w:type="paragraph" w:styleId="P19">
    <w:name w:val="Default"/>
    <w:pPr>
      <w:spacing w:lineRule="auto" w:line="240" w:after="0" w:beforeAutospacing="0" w:afterAutospacing="0"/>
    </w:pPr>
    <w:rPr>
      <w:rFonts w:ascii="Times New Roman" w:hAnsi="Times New Roman"/>
      <w:color w:val="000000"/>
      <w:sz w:val="24"/>
    </w:rPr>
  </w:style>
  <w:style w:type="paragraph" w:styleId="P20">
    <w:name w:val="Знак"/>
    <w:basedOn w:val="P0"/>
    <w:pPr>
      <w:spacing w:lineRule="exact" w:line="240" w:after="160" w:beforeAutospacing="0" w:afterAutospacing="0"/>
    </w:pPr>
    <w:rPr>
      <w:rFonts w:ascii="Verdana" w:hAnsi="Verdana"/>
      <w:sz w:val="20"/>
    </w:rPr>
  </w:style>
  <w:style w:type="paragraph" w:styleId="P21">
    <w:name w:val="Body Text Indent"/>
    <w:basedOn w:val="P0"/>
    <w:link w:val="C20"/>
    <w:pPr>
      <w:spacing w:after="120" w:beforeAutospacing="0" w:afterAutospacing="0"/>
      <w:ind w:left="283"/>
    </w:pPr>
    <w:rPr/>
  </w:style>
  <w:style w:type="paragraph" w:styleId="P22">
    <w:name w:val="Обычный1"/>
    <w:pPr>
      <w:spacing w:lineRule="auto" w:line="240" w:after="0" w:beforeAutospacing="0" w:afterAutospacing="0"/>
    </w:pPr>
    <w:rPr>
      <w:rFonts w:ascii="Times New Roman" w:hAnsi="Times New Roman"/>
      <w:sz w:val="24"/>
    </w:rPr>
  </w:style>
  <w:style w:type="paragraph" w:styleId="P23">
    <w:name w:val="Plain Text"/>
    <w:basedOn w:val="P0"/>
    <w:link w:val="C21"/>
    <w:pPr/>
    <w:rPr>
      <w:rFonts w:ascii="Courier New" w:hAnsi="Courier New"/>
      <w:sz w:val="20"/>
    </w:rPr>
  </w:style>
  <w:style w:type="paragraph" w:styleId="P24">
    <w:name w:val="List Paragraph"/>
    <w:basedOn w:val="P0"/>
    <w:qFormat/>
    <w:pPr>
      <w:spacing w:lineRule="auto" w:line="276" w:after="200" w:beforeAutospacing="0" w:afterAutospacing="0"/>
      <w:ind w:left="720"/>
      <w:contextualSpacing w:val="1"/>
    </w:pPr>
    <w:rPr>
      <w:rFonts w:ascii="Calibri" w:hAnsi="Calibri"/>
      <w:sz w:val="22"/>
    </w:rPr>
  </w:style>
  <w:style w:type="paragraph" w:styleId="P25">
    <w:name w:val="Style4"/>
    <w:basedOn w:val="P0"/>
    <w:pPr>
      <w:widowControl w:val="0"/>
      <w:spacing w:lineRule="exact" w:line="255" w:beforeAutospacing="0" w:afterAutospacing="0"/>
      <w:ind w:firstLine="542"/>
      <w:jc w:val="both"/>
    </w:pPr>
    <w:rPr>
      <w:rFonts w:ascii="Arial" w:hAnsi="Arial"/>
    </w:rPr>
  </w:style>
  <w:style w:type="paragraph" w:styleId="P26">
    <w:name w:val="Основной текст 22"/>
    <w:basedOn w:val="P0"/>
    <w:pPr>
      <w:tabs>
        <w:tab w:val="left" w:pos="8222" w:leader="none"/>
      </w:tabs>
      <w:ind w:right="-1759"/>
    </w:pPr>
    <w:rPr>
      <w:sz w:val="28"/>
    </w:rPr>
  </w:style>
  <w:style w:type="paragraph" w:styleId="P27">
    <w:name w:val="No Spacing"/>
    <w:qFormat/>
    <w:pPr>
      <w:spacing w:lineRule="auto" w:line="240" w:after="0" w:beforeAutospacing="0" w:afterAutospacing="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Заголовок 1 Знак"/>
    <w:basedOn w:val="C0"/>
    <w:link w:val="P1"/>
    <w:rPr>
      <w:rFonts w:ascii="Arial" w:hAnsi="Arial"/>
      <w:b w:val="1"/>
      <w:sz w:val="32"/>
    </w:rPr>
  </w:style>
  <w:style w:type="character" w:styleId="C4">
    <w:name w:val="Заголовок 2 Знак"/>
    <w:basedOn w:val="C0"/>
    <w:link w:val="P2"/>
    <w:rPr>
      <w:rFonts w:ascii="Verdana" w:hAnsi="Verdana"/>
    </w:rPr>
  </w:style>
  <w:style w:type="character" w:styleId="C5">
    <w:name w:val="Заголовок 3 Знак"/>
    <w:basedOn w:val="C0"/>
    <w:link w:val="P3"/>
    <w:rPr>
      <w:rFonts w:ascii="Arial" w:hAnsi="Arial"/>
      <w:b w:val="1"/>
      <w:sz w:val="26"/>
    </w:rPr>
  </w:style>
  <w:style w:type="character" w:styleId="C6">
    <w:name w:val="Заголовок 4 Знак"/>
    <w:basedOn w:val="C0"/>
    <w:link w:val="P4"/>
    <w:rPr>
      <w:b w:val="1"/>
      <w:sz w:val="28"/>
    </w:rPr>
  </w:style>
  <w:style w:type="character" w:styleId="C7">
    <w:name w:val="Заголовок 5 Знак"/>
    <w:basedOn w:val="C0"/>
    <w:link w:val="P5"/>
    <w:rPr>
      <w:b w:val="1"/>
      <w:i w:val="1"/>
      <w:sz w:val="26"/>
    </w:rPr>
  </w:style>
  <w:style w:type="character" w:styleId="C8">
    <w:name w:val="Заголовок 7 Знак"/>
    <w:basedOn w:val="C0"/>
    <w:link w:val="P6"/>
    <w:rPr/>
  </w:style>
  <w:style w:type="character" w:styleId="C9">
    <w:name w:val="Заголовок 9 Знак"/>
    <w:basedOn w:val="C0"/>
    <w:link w:val="P7"/>
    <w:rPr>
      <w:rFonts w:ascii="Arial" w:hAnsi="Arial"/>
      <w:sz w:val="22"/>
    </w:rPr>
  </w:style>
  <w:style w:type="character" w:styleId="C10">
    <w:name w:val="Основной текст Знак"/>
    <w:basedOn w:val="C0"/>
    <w:link w:val="P9"/>
    <w:rPr/>
  </w:style>
  <w:style w:type="character" w:styleId="C11">
    <w:name w:val="Текст сноски Знак"/>
    <w:basedOn w:val="C0"/>
    <w:link w:val="P11"/>
    <w:semiHidden/>
    <w:rPr>
      <w:sz w:val="20"/>
    </w:rPr>
  </w:style>
  <w:style w:type="character" w:styleId="C12">
    <w:name w:val="footnote reference"/>
    <w:basedOn w:val="C0"/>
    <w:semiHidden/>
    <w:rPr>
      <w:vertAlign w:val="superscript"/>
    </w:rPr>
  </w:style>
  <w:style w:type="character" w:styleId="C13">
    <w:name w:val="Нижний колонтитул Знак"/>
    <w:basedOn w:val="C0"/>
    <w:link w:val="P12"/>
    <w:rPr/>
  </w:style>
  <w:style w:type="character" w:styleId="C14">
    <w:name w:val="page number"/>
    <w:basedOn w:val="C0"/>
    <w:rPr/>
  </w:style>
  <w:style w:type="character" w:styleId="C15">
    <w:name w:val="Верхний колонтитул Знак"/>
    <w:basedOn w:val="C0"/>
    <w:link w:val="P14"/>
    <w:rPr/>
  </w:style>
  <w:style w:type="character" w:styleId="C16">
    <w:name w:val="Strong"/>
    <w:basedOn w:val="C0"/>
    <w:qFormat/>
    <w:rPr>
      <w:b w:val="1"/>
    </w:rPr>
  </w:style>
  <w:style w:type="character" w:styleId="C17">
    <w:name w:val="Emphasis"/>
    <w:basedOn w:val="C0"/>
    <w:qFormat/>
    <w:rPr>
      <w:i w:val="1"/>
    </w:rPr>
  </w:style>
  <w:style w:type="character" w:styleId="C18">
    <w:name w:val="Основной текст 2 Знак"/>
    <w:basedOn w:val="C0"/>
    <w:link w:val="P16"/>
    <w:rPr/>
  </w:style>
  <w:style w:type="character" w:styleId="C19">
    <w:name w:val="Основной текст 3 Знак"/>
    <w:basedOn w:val="C0"/>
    <w:link w:val="P17"/>
    <w:rPr>
      <w:sz w:val="16"/>
    </w:rPr>
  </w:style>
  <w:style w:type="character" w:styleId="C20">
    <w:name w:val="Основной текст с отступом Знак"/>
    <w:basedOn w:val="C0"/>
    <w:link w:val="P21"/>
    <w:rPr/>
  </w:style>
  <w:style w:type="character" w:styleId="C21">
    <w:name w:val="Текст Знак"/>
    <w:basedOn w:val="C0"/>
    <w:link w:val="P23"/>
    <w:rPr>
      <w:rFonts w:ascii="Courier New" w:hAnsi="Courier New"/>
      <w:sz w:val="20"/>
    </w:rPr>
  </w:style>
  <w:style w:type="character" w:styleId="C22">
    <w:name w:val="Font Style14"/>
    <w:basedOn w:val="C0"/>
    <w:rPr>
      <w:rFonts w:ascii="Arial" w:hAnsi="Arial"/>
      <w:sz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rFonts w:ascii="Times New Roman" w:hAnsi="Times New Roman"/>
      <w:sz w:val="20"/>
    </w:r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